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5" w:rsidRDefault="00570925" w:rsidP="00570925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570925" w:rsidRDefault="00570925" w:rsidP="00570925">
      <w:pPr>
        <w:jc w:val="center"/>
        <w:rPr>
          <w:b/>
        </w:rPr>
      </w:pPr>
      <w:r>
        <w:rPr>
          <w:b/>
        </w:rPr>
        <w:t>школа № 627 Невского  района Санкт-Петербурга</w:t>
      </w:r>
    </w:p>
    <w:p w:rsidR="00570925" w:rsidRDefault="00570925" w:rsidP="00570925">
      <w:pPr>
        <w:jc w:val="center"/>
        <w:rPr>
          <w:b/>
        </w:rPr>
      </w:pPr>
    </w:p>
    <w:p w:rsidR="00570925" w:rsidRDefault="00570925" w:rsidP="00570925">
      <w:pPr>
        <w:rPr>
          <w:b/>
          <w:bCs/>
          <w:iCs/>
          <w:u w:val="single"/>
        </w:rPr>
      </w:pPr>
    </w:p>
    <w:p w:rsidR="00570925" w:rsidRDefault="00570925" w:rsidP="00570925">
      <w:r>
        <w:rPr>
          <w:b/>
        </w:rPr>
        <w:t>«</w:t>
      </w:r>
      <w:proofErr w:type="gramStart"/>
      <w:r>
        <w:rPr>
          <w:b/>
        </w:rPr>
        <w:t>Принята</w:t>
      </w:r>
      <w:proofErr w:type="gramEnd"/>
      <w:r>
        <w:rPr>
          <w:b/>
        </w:rPr>
        <w:t xml:space="preserve"> к использованию»                                       «Согласована»</w:t>
      </w:r>
    </w:p>
    <w:tbl>
      <w:tblPr>
        <w:tblW w:w="1072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686"/>
        <w:gridCol w:w="5039"/>
      </w:tblGrid>
      <w:tr w:rsidR="00570925" w:rsidTr="00C27F11">
        <w:tc>
          <w:tcPr>
            <w:tcW w:w="5687" w:type="dxa"/>
            <w:hideMark/>
          </w:tcPr>
          <w:p w:rsidR="00570925" w:rsidRDefault="00570925" w:rsidP="00C27F11">
            <w:pPr>
              <w:rPr>
                <w:sz w:val="22"/>
                <w:szCs w:val="22"/>
                <w:lang w:eastAsia="en-US"/>
              </w:rPr>
            </w:pPr>
            <w:r>
              <w:t>Протокол № 5 от «16»июня 2014г.</w:t>
            </w:r>
          </w:p>
          <w:p w:rsidR="00570925" w:rsidRDefault="00570925" w:rsidP="00C27F11">
            <w:r>
              <w:t>заседания  МО учителей начальной школы</w:t>
            </w:r>
          </w:p>
          <w:p w:rsidR="00570925" w:rsidRDefault="00570925" w:rsidP="00C27F11">
            <w:r>
              <w:t>ГБОУ школы № 627 Невского района Санкт-Петербурга</w:t>
            </w:r>
          </w:p>
          <w:p w:rsidR="00570925" w:rsidRDefault="00570925" w:rsidP="00C27F11">
            <w:r>
              <w:t xml:space="preserve">Председатель МО __________      / </w:t>
            </w:r>
            <w:r>
              <w:rPr>
                <w:u w:val="single"/>
              </w:rPr>
              <w:t>С.И. Павлова</w:t>
            </w:r>
            <w:r>
              <w:t xml:space="preserve"> /</w:t>
            </w:r>
          </w:p>
          <w:p w:rsidR="00570925" w:rsidRDefault="00570925" w:rsidP="00C27F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t xml:space="preserve">                               </w:t>
            </w:r>
            <w:r>
              <w:rPr>
                <w:sz w:val="16"/>
                <w:szCs w:val="16"/>
              </w:rPr>
              <w:t>подпись                            расшифровка</w:t>
            </w:r>
          </w:p>
        </w:tc>
        <w:tc>
          <w:tcPr>
            <w:tcW w:w="5040" w:type="dxa"/>
          </w:tcPr>
          <w:p w:rsidR="00570925" w:rsidRDefault="00570925" w:rsidP="00C27F11">
            <w:pPr>
              <w:tabs>
                <w:tab w:val="left" w:pos="3793"/>
                <w:tab w:val="left" w:pos="4288"/>
                <w:tab w:val="left" w:pos="4498"/>
              </w:tabs>
              <w:ind w:right="71"/>
              <w:rPr>
                <w:lang w:eastAsia="en-US"/>
              </w:rPr>
            </w:pPr>
            <w:r>
              <w:t>Заместитель директора  ГБОУ школы № 627 Невского района Санкт-Петербурга</w:t>
            </w:r>
          </w:p>
          <w:p w:rsidR="00570925" w:rsidRDefault="00570925" w:rsidP="00C27F11"/>
          <w:p w:rsidR="00570925" w:rsidRDefault="00570925" w:rsidP="00C27F11">
            <w:r>
              <w:t>______________________    /</w:t>
            </w:r>
            <w:r>
              <w:rPr>
                <w:u w:val="single"/>
              </w:rPr>
              <w:t xml:space="preserve"> А.П. </w:t>
            </w:r>
            <w:proofErr w:type="spellStart"/>
            <w:r>
              <w:rPr>
                <w:u w:val="single"/>
              </w:rPr>
              <w:t>Кочетова</w:t>
            </w:r>
            <w:proofErr w:type="spellEnd"/>
            <w:r>
              <w:rPr>
                <w:u w:val="single"/>
              </w:rPr>
              <w:t xml:space="preserve">./                         </w:t>
            </w:r>
          </w:p>
          <w:p w:rsidR="00570925" w:rsidRDefault="00570925" w:rsidP="00C27F11">
            <w:pPr>
              <w:spacing w:line="276" w:lineRule="auto"/>
              <w:rPr>
                <w:lang w:eastAsia="en-US"/>
              </w:rPr>
            </w:pPr>
            <w:r>
              <w:t xml:space="preserve">                 подпись                                 </w:t>
            </w:r>
          </w:p>
        </w:tc>
      </w:tr>
      <w:tr w:rsidR="00570925" w:rsidTr="00C27F11">
        <w:tc>
          <w:tcPr>
            <w:tcW w:w="5687" w:type="dxa"/>
          </w:tcPr>
          <w:p w:rsidR="00570925" w:rsidRDefault="00570925" w:rsidP="00C27F1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040" w:type="dxa"/>
            <w:hideMark/>
          </w:tcPr>
          <w:p w:rsidR="00570925" w:rsidRDefault="00570925" w:rsidP="00C27F11">
            <w:pPr>
              <w:rPr>
                <w:b/>
                <w:lang w:eastAsia="en-US"/>
              </w:rPr>
            </w:pPr>
            <w:r>
              <w:rPr>
                <w:b/>
              </w:rPr>
              <w:t>«Утверждаю»</w:t>
            </w:r>
          </w:p>
          <w:p w:rsidR="00570925" w:rsidRDefault="00570925" w:rsidP="00C27F11">
            <w:r>
              <w:t>Приказ № 100 от «30» июня 2014 г.</w:t>
            </w:r>
          </w:p>
          <w:p w:rsidR="00570925" w:rsidRDefault="00570925" w:rsidP="00C27F11">
            <w:r>
              <w:t xml:space="preserve">Директор ГБОУ  школы № 627 </w:t>
            </w:r>
          </w:p>
          <w:p w:rsidR="00570925" w:rsidRDefault="00570925" w:rsidP="00C27F11">
            <w:r>
              <w:t>Невского района Санкт-Петербурга</w:t>
            </w:r>
          </w:p>
          <w:p w:rsidR="00570925" w:rsidRDefault="00570925" w:rsidP="00C27F11">
            <w:r>
              <w:t xml:space="preserve">______________ /Н.Р. </w:t>
            </w:r>
            <w:proofErr w:type="spellStart"/>
            <w:r>
              <w:t>Трунденко</w:t>
            </w:r>
            <w:proofErr w:type="spellEnd"/>
            <w:r>
              <w:t>/</w:t>
            </w:r>
          </w:p>
          <w:p w:rsidR="00570925" w:rsidRDefault="00570925" w:rsidP="00C27F11">
            <w:pPr>
              <w:rPr>
                <w:b/>
                <w:lang w:eastAsia="en-US"/>
              </w:rPr>
            </w:pPr>
            <w:r>
              <w:t xml:space="preserve">            подпись                                 </w:t>
            </w:r>
          </w:p>
        </w:tc>
      </w:tr>
    </w:tbl>
    <w:p w:rsidR="00570925" w:rsidRDefault="00570925" w:rsidP="00570925">
      <w:pPr>
        <w:shd w:val="clear" w:color="auto" w:fill="FFFFFF"/>
        <w:adjustRightInd w:val="0"/>
        <w:ind w:firstLine="284"/>
        <w:jc w:val="both"/>
        <w:rPr>
          <w:lang w:eastAsia="ru-RU"/>
        </w:rPr>
      </w:pPr>
    </w:p>
    <w:p w:rsidR="00570925" w:rsidRDefault="00570925" w:rsidP="00570925">
      <w:pPr>
        <w:shd w:val="clear" w:color="auto" w:fill="FFFFFF"/>
        <w:adjustRightInd w:val="0"/>
        <w:jc w:val="both"/>
        <w:rPr>
          <w:lang w:eastAsia="ru-RU"/>
        </w:rPr>
      </w:pP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lang w:eastAsia="ru-RU"/>
        </w:rPr>
      </w:pP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lang w:eastAsia="ru-RU"/>
        </w:rPr>
      </w:pP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</w:t>
      </w: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предмета «Русский язык»</w:t>
      </w: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6 класса</w:t>
      </w: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2014-2015 учебный год</w:t>
      </w: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lang w:eastAsia="ru-RU"/>
        </w:rPr>
      </w:pP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lang w:eastAsia="ru-RU"/>
        </w:rPr>
      </w:pP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lang w:eastAsia="ru-RU"/>
        </w:rPr>
      </w:pP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lang w:eastAsia="ru-RU"/>
        </w:rPr>
      </w:pP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lang w:eastAsia="ru-RU"/>
        </w:rPr>
      </w:pP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lang w:eastAsia="ru-RU"/>
        </w:rPr>
      </w:pPr>
    </w:p>
    <w:p w:rsidR="00570925" w:rsidRDefault="00570925" w:rsidP="00570925">
      <w:pPr>
        <w:shd w:val="clear" w:color="auto" w:fill="FFFFFF"/>
        <w:adjustRightInd w:val="0"/>
        <w:ind w:firstLine="284"/>
        <w:jc w:val="center"/>
        <w:rPr>
          <w:lang w:eastAsia="ru-RU"/>
        </w:rPr>
      </w:pPr>
    </w:p>
    <w:p w:rsidR="00570925" w:rsidRDefault="00570925" w:rsidP="00570925">
      <w:pPr>
        <w:jc w:val="center"/>
        <w:rPr>
          <w:rFonts w:eastAsia="Calibri"/>
          <w:sz w:val="22"/>
          <w:szCs w:val="22"/>
          <w:lang w:eastAsia="en-US"/>
        </w:rPr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</w:p>
    <w:p w:rsidR="00570925" w:rsidRDefault="00570925" w:rsidP="00570925">
      <w:pPr>
        <w:jc w:val="center"/>
      </w:pPr>
      <w:r>
        <w:t>Санкт-Петербург</w:t>
      </w:r>
    </w:p>
    <w:p w:rsidR="00C15220" w:rsidRDefault="00C15220" w:rsidP="00570925">
      <w:pPr>
        <w:jc w:val="center"/>
      </w:pPr>
    </w:p>
    <w:p w:rsidR="00C15220" w:rsidRDefault="00C15220" w:rsidP="00570925">
      <w:pPr>
        <w:jc w:val="center"/>
      </w:pPr>
    </w:p>
    <w:p w:rsidR="00C15220" w:rsidRDefault="00C15220" w:rsidP="00570925">
      <w:pPr>
        <w:jc w:val="center"/>
      </w:pPr>
    </w:p>
    <w:p w:rsidR="00C15220" w:rsidRDefault="00C15220" w:rsidP="00570925">
      <w:pPr>
        <w:jc w:val="center"/>
      </w:pPr>
    </w:p>
    <w:p w:rsidR="00570925" w:rsidRDefault="00570925" w:rsidP="00570925">
      <w:pPr>
        <w:jc w:val="center"/>
        <w:rPr>
          <w:b/>
        </w:rPr>
      </w:pPr>
    </w:p>
    <w:p w:rsidR="00570925" w:rsidRDefault="00570925" w:rsidP="00570925">
      <w:pPr>
        <w:jc w:val="center"/>
        <w:rPr>
          <w:b/>
        </w:rPr>
      </w:pPr>
    </w:p>
    <w:p w:rsidR="00570925" w:rsidRDefault="00570925" w:rsidP="00570925">
      <w:pPr>
        <w:jc w:val="center"/>
        <w:rPr>
          <w:b/>
        </w:rPr>
      </w:pPr>
      <w:r w:rsidRPr="003F0DDC">
        <w:rPr>
          <w:b/>
        </w:rPr>
        <w:lastRenderedPageBreak/>
        <w:t>ПОЯСНИТЕЛЬНАЯ ЗАПИСКА</w:t>
      </w:r>
    </w:p>
    <w:p w:rsidR="00570925" w:rsidRDefault="00570925" w:rsidP="00570925"/>
    <w:p w:rsidR="00570925" w:rsidRPr="00BC653F" w:rsidRDefault="00570925" w:rsidP="00570925">
      <w:pPr>
        <w:spacing w:line="274" w:lineRule="exact"/>
        <w:ind w:left="20" w:right="20" w:firstLine="840"/>
        <w:jc w:val="both"/>
        <w:rPr>
          <w:lang w:eastAsia="ru-RU"/>
        </w:rPr>
      </w:pPr>
      <w:r>
        <w:t xml:space="preserve"> </w:t>
      </w:r>
      <w:r w:rsidRPr="00BC653F">
        <w:rPr>
          <w:sz w:val="23"/>
          <w:szCs w:val="23"/>
          <w:lang w:eastAsia="ru-RU"/>
        </w:rPr>
        <w:t xml:space="preserve">Настоящая рабочая программа разработана применительно к учебной программе курса </w:t>
      </w:r>
      <w:r>
        <w:rPr>
          <w:sz w:val="23"/>
          <w:szCs w:val="23"/>
          <w:lang w:eastAsia="ru-RU"/>
        </w:rPr>
        <w:t>русского языка</w:t>
      </w:r>
      <w:r w:rsidRPr="00BC653F">
        <w:rPr>
          <w:sz w:val="23"/>
          <w:szCs w:val="23"/>
          <w:lang w:eastAsia="ru-RU"/>
        </w:rPr>
        <w:t xml:space="preserve"> для </w:t>
      </w:r>
      <w:r>
        <w:rPr>
          <w:sz w:val="23"/>
          <w:szCs w:val="23"/>
          <w:lang w:eastAsia="ru-RU"/>
        </w:rPr>
        <w:t>6</w:t>
      </w:r>
      <w:r w:rsidRPr="00BC653F">
        <w:rPr>
          <w:sz w:val="23"/>
          <w:szCs w:val="23"/>
          <w:lang w:eastAsia="ru-RU"/>
        </w:rPr>
        <w:t xml:space="preserve"> классов общеобразовательных учреждений </w:t>
      </w:r>
      <w:r>
        <w:rPr>
          <w:sz w:val="23"/>
          <w:szCs w:val="23"/>
          <w:lang w:eastAsia="ru-RU"/>
        </w:rPr>
        <w:t>М.Т. Баранов и др.</w:t>
      </w:r>
      <w:r w:rsidRPr="00BC653F">
        <w:rPr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>Москва</w:t>
      </w:r>
      <w:r w:rsidRPr="00BC653F">
        <w:rPr>
          <w:sz w:val="23"/>
          <w:szCs w:val="23"/>
          <w:lang w:eastAsia="ru-RU"/>
        </w:rPr>
        <w:t>, «</w:t>
      </w:r>
      <w:r>
        <w:rPr>
          <w:sz w:val="23"/>
          <w:szCs w:val="23"/>
          <w:lang w:eastAsia="ru-RU"/>
        </w:rPr>
        <w:t>Просвещение</w:t>
      </w:r>
      <w:r w:rsidRPr="00BC653F">
        <w:rPr>
          <w:sz w:val="23"/>
          <w:szCs w:val="23"/>
          <w:lang w:eastAsia="ru-RU"/>
        </w:rPr>
        <w:t xml:space="preserve">», </w:t>
      </w:r>
      <w:r>
        <w:rPr>
          <w:sz w:val="23"/>
          <w:szCs w:val="23"/>
          <w:lang w:eastAsia="ru-RU"/>
        </w:rPr>
        <w:t>2010 год</w:t>
      </w:r>
      <w:proofErr w:type="gramStart"/>
      <w:r>
        <w:rPr>
          <w:sz w:val="23"/>
          <w:szCs w:val="23"/>
          <w:lang w:eastAsia="ru-RU"/>
        </w:rPr>
        <w:t>.</w:t>
      </w:r>
      <w:r w:rsidRPr="00BC653F">
        <w:rPr>
          <w:sz w:val="23"/>
          <w:szCs w:val="23"/>
          <w:lang w:eastAsia="ru-RU"/>
        </w:rPr>
        <w:t>.</w:t>
      </w:r>
      <w:proofErr w:type="gramEnd"/>
    </w:p>
    <w:p w:rsidR="00570925" w:rsidRDefault="00570925" w:rsidP="00570925">
      <w:pPr>
        <w:ind w:left="20"/>
        <w:jc w:val="both"/>
        <w:rPr>
          <w:sz w:val="23"/>
          <w:szCs w:val="23"/>
          <w:lang w:eastAsia="ru-RU"/>
        </w:rPr>
      </w:pPr>
    </w:p>
    <w:p w:rsidR="00570925" w:rsidRDefault="00570925" w:rsidP="00570925">
      <w:pPr>
        <w:ind w:left="20"/>
        <w:jc w:val="both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>Целью прохождения настоящего курса является</w:t>
      </w:r>
      <w:r>
        <w:rPr>
          <w:sz w:val="23"/>
          <w:szCs w:val="23"/>
          <w:lang w:eastAsia="ru-RU"/>
        </w:rPr>
        <w:t>:</w:t>
      </w:r>
    </w:p>
    <w:p w:rsidR="00570925" w:rsidRDefault="00570925" w:rsidP="00570925">
      <w:pPr>
        <w:spacing w:before="60" w:after="240"/>
        <w:ind w:left="20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- </w:t>
      </w:r>
      <w:r w:rsidRPr="009D315F">
        <w:rPr>
          <w:b/>
          <w:sz w:val="23"/>
          <w:szCs w:val="23"/>
          <w:lang w:eastAsia="ru-RU"/>
        </w:rPr>
        <w:t>воспитание</w:t>
      </w:r>
      <w:r>
        <w:rPr>
          <w:sz w:val="23"/>
          <w:szCs w:val="23"/>
          <w:lang w:eastAsia="ru-RU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70925" w:rsidRDefault="00570925" w:rsidP="00570925">
      <w:pPr>
        <w:spacing w:before="60" w:after="240"/>
        <w:ind w:left="20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- </w:t>
      </w:r>
      <w:r w:rsidRPr="009D315F">
        <w:rPr>
          <w:b/>
          <w:sz w:val="23"/>
          <w:szCs w:val="23"/>
          <w:lang w:eastAsia="ru-RU"/>
        </w:rPr>
        <w:t>совершенствование</w:t>
      </w:r>
      <w:r>
        <w:rPr>
          <w:sz w:val="23"/>
          <w:szCs w:val="23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обогащения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70925" w:rsidRDefault="00570925" w:rsidP="00570925">
      <w:pPr>
        <w:spacing w:before="60" w:after="240"/>
        <w:ind w:left="20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- </w:t>
      </w:r>
      <w:r w:rsidRPr="009D315F">
        <w:rPr>
          <w:b/>
          <w:sz w:val="23"/>
          <w:szCs w:val="23"/>
          <w:lang w:eastAsia="ru-RU"/>
        </w:rPr>
        <w:t>освоение</w:t>
      </w:r>
      <w:r>
        <w:rPr>
          <w:sz w:val="23"/>
          <w:szCs w:val="23"/>
          <w:lang w:eastAsia="ru-RU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 нормах русского литературного языка; о русском речевом этикете;</w:t>
      </w:r>
    </w:p>
    <w:p w:rsidR="00570925" w:rsidRPr="00BC653F" w:rsidRDefault="00570925" w:rsidP="00570925">
      <w:pPr>
        <w:spacing w:before="60" w:after="240"/>
        <w:ind w:left="20"/>
        <w:jc w:val="both"/>
        <w:rPr>
          <w:lang w:eastAsia="ru-RU"/>
        </w:rPr>
      </w:pPr>
      <w:r>
        <w:rPr>
          <w:sz w:val="23"/>
          <w:szCs w:val="23"/>
          <w:lang w:eastAsia="ru-RU"/>
        </w:rPr>
        <w:t xml:space="preserve">- </w:t>
      </w:r>
      <w:r w:rsidRPr="009D315F">
        <w:rPr>
          <w:b/>
          <w:sz w:val="23"/>
          <w:szCs w:val="23"/>
          <w:lang w:eastAsia="ru-RU"/>
        </w:rPr>
        <w:t>формирование</w:t>
      </w:r>
      <w:r>
        <w:rPr>
          <w:sz w:val="23"/>
          <w:szCs w:val="23"/>
          <w:lang w:eastAsia="ru-RU"/>
        </w:rPr>
        <w:t xml:space="preserve"> </w:t>
      </w:r>
      <w:r w:rsidRPr="009D315F">
        <w:rPr>
          <w:b/>
          <w:sz w:val="23"/>
          <w:szCs w:val="23"/>
          <w:lang w:eastAsia="ru-RU"/>
        </w:rPr>
        <w:t>умений</w:t>
      </w:r>
      <w:r>
        <w:rPr>
          <w:sz w:val="23"/>
          <w:szCs w:val="23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поиск.</w:t>
      </w:r>
    </w:p>
    <w:p w:rsidR="00570925" w:rsidRPr="00BC653F" w:rsidRDefault="00570925" w:rsidP="00570925">
      <w:pPr>
        <w:spacing w:before="240" w:line="269" w:lineRule="exact"/>
        <w:ind w:left="2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>Реализация цели рабочей программы осуществляется в процессе выполнения следующих задач:</w:t>
      </w:r>
    </w:p>
    <w:p w:rsidR="00570925" w:rsidRPr="00BC653F" w:rsidRDefault="00570925" w:rsidP="00570925">
      <w:pPr>
        <w:tabs>
          <w:tab w:val="left" w:pos="260"/>
        </w:tabs>
        <w:spacing w:line="269" w:lineRule="exact"/>
        <w:ind w:left="2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>а)</w:t>
      </w:r>
      <w:r w:rsidRPr="00BC653F">
        <w:rPr>
          <w:sz w:val="23"/>
          <w:szCs w:val="23"/>
          <w:lang w:eastAsia="ru-RU"/>
        </w:rPr>
        <w:tab/>
        <w:t>образовательная;</w:t>
      </w:r>
    </w:p>
    <w:p w:rsidR="00570925" w:rsidRPr="00BC653F" w:rsidRDefault="00570925" w:rsidP="00570925">
      <w:pPr>
        <w:tabs>
          <w:tab w:val="left" w:pos="279"/>
        </w:tabs>
        <w:spacing w:line="269" w:lineRule="exact"/>
        <w:ind w:left="2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>б)</w:t>
      </w:r>
      <w:r w:rsidRPr="00BC653F">
        <w:rPr>
          <w:sz w:val="23"/>
          <w:szCs w:val="23"/>
          <w:lang w:eastAsia="ru-RU"/>
        </w:rPr>
        <w:tab/>
        <w:t>развивающая:</w:t>
      </w:r>
    </w:p>
    <w:p w:rsidR="00570925" w:rsidRPr="00BC653F" w:rsidRDefault="00570925" w:rsidP="00570925">
      <w:pPr>
        <w:tabs>
          <w:tab w:val="left" w:pos="265"/>
        </w:tabs>
        <w:spacing w:line="269" w:lineRule="exact"/>
        <w:ind w:left="2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>в)</w:t>
      </w:r>
      <w:r w:rsidRPr="00BC653F">
        <w:rPr>
          <w:sz w:val="23"/>
          <w:szCs w:val="23"/>
          <w:lang w:eastAsia="ru-RU"/>
        </w:rPr>
        <w:tab/>
        <w:t>воспитывающая;</w:t>
      </w:r>
    </w:p>
    <w:p w:rsidR="00570925" w:rsidRPr="00BC653F" w:rsidRDefault="00570925" w:rsidP="00570925">
      <w:pPr>
        <w:tabs>
          <w:tab w:val="left" w:pos="250"/>
        </w:tabs>
        <w:spacing w:line="269" w:lineRule="exact"/>
        <w:ind w:left="2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>г)</w:t>
      </w:r>
      <w:r w:rsidRPr="00BC653F">
        <w:rPr>
          <w:sz w:val="23"/>
          <w:szCs w:val="23"/>
          <w:lang w:eastAsia="ru-RU"/>
        </w:rPr>
        <w:tab/>
        <w:t>практическая</w:t>
      </w:r>
    </w:p>
    <w:p w:rsidR="00570925" w:rsidRPr="00BC653F" w:rsidRDefault="00570925" w:rsidP="00570925">
      <w:pPr>
        <w:spacing w:after="240" w:line="274" w:lineRule="exact"/>
        <w:ind w:left="20" w:right="20" w:firstLine="72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>Рабочая программа разработана на основе следующих</w:t>
      </w:r>
      <w:r w:rsidRPr="00BC653F">
        <w:rPr>
          <w:b/>
          <w:bCs/>
          <w:sz w:val="23"/>
          <w:szCs w:val="23"/>
          <w:lang w:eastAsia="ru-RU"/>
        </w:rPr>
        <w:t xml:space="preserve"> нормативно-правовых</w:t>
      </w:r>
      <w:r w:rsidRPr="00BC653F">
        <w:rPr>
          <w:sz w:val="23"/>
          <w:szCs w:val="23"/>
          <w:lang w:eastAsia="ru-RU"/>
        </w:rPr>
        <w:t xml:space="preserve"> и </w:t>
      </w:r>
      <w:r w:rsidRPr="00BC653F">
        <w:rPr>
          <w:b/>
          <w:bCs/>
          <w:sz w:val="23"/>
          <w:szCs w:val="23"/>
          <w:lang w:eastAsia="ru-RU"/>
        </w:rPr>
        <w:t>инструктивно-методических</w:t>
      </w:r>
      <w:r w:rsidRPr="00BC653F">
        <w:rPr>
          <w:sz w:val="23"/>
          <w:szCs w:val="23"/>
          <w:lang w:eastAsia="ru-RU"/>
        </w:rPr>
        <w:t xml:space="preserve"> документов:</w:t>
      </w:r>
    </w:p>
    <w:p w:rsidR="00570925" w:rsidRPr="00BC653F" w:rsidRDefault="00570925" w:rsidP="00570925">
      <w:pPr>
        <w:numPr>
          <w:ilvl w:val="0"/>
          <w:numId w:val="1"/>
        </w:numPr>
        <w:tabs>
          <w:tab w:val="clear" w:pos="720"/>
          <w:tab w:val="left" w:pos="270"/>
        </w:tabs>
        <w:spacing w:before="240" w:after="240" w:line="274" w:lineRule="exact"/>
        <w:ind w:left="20" w:right="20" w:firstLine="0"/>
        <w:jc w:val="both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>Федеральный компонент Государственного образовательного стандарта общего образования, утвержденным приказом Минобразования России от 05.03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570925" w:rsidRPr="00BC653F" w:rsidRDefault="00570925" w:rsidP="00570925">
      <w:pPr>
        <w:numPr>
          <w:ilvl w:val="0"/>
          <w:numId w:val="1"/>
        </w:numPr>
        <w:tabs>
          <w:tab w:val="clear" w:pos="720"/>
          <w:tab w:val="left" w:pos="308"/>
        </w:tabs>
        <w:spacing w:before="240" w:after="240" w:line="274" w:lineRule="exact"/>
        <w:ind w:left="20" w:right="20" w:firstLine="0"/>
        <w:jc w:val="both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>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570925" w:rsidRPr="00BC653F" w:rsidRDefault="00570925" w:rsidP="00570925">
      <w:pPr>
        <w:numPr>
          <w:ilvl w:val="0"/>
          <w:numId w:val="1"/>
        </w:numPr>
        <w:tabs>
          <w:tab w:val="clear" w:pos="720"/>
          <w:tab w:val="left" w:pos="342"/>
        </w:tabs>
        <w:spacing w:before="240" w:after="240" w:line="274" w:lineRule="exact"/>
        <w:ind w:left="20" w:right="20" w:firstLine="0"/>
        <w:jc w:val="both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 xml:space="preserve">Приказ Министерства образования и науки Российской Федерации </w:t>
      </w:r>
      <w:proofErr w:type="gramStart"/>
      <w:r w:rsidRPr="00BC653F">
        <w:rPr>
          <w:sz w:val="23"/>
          <w:szCs w:val="23"/>
          <w:lang w:eastAsia="ru-RU"/>
        </w:rPr>
        <w:t>от</w:t>
      </w:r>
      <w:proofErr w:type="gramEnd"/>
      <w:r w:rsidRPr="00BC653F">
        <w:rPr>
          <w:sz w:val="23"/>
          <w:szCs w:val="23"/>
          <w:lang w:eastAsia="ru-RU"/>
        </w:rPr>
        <w:t xml:space="preserve"> .... №.... «</w:t>
      </w:r>
      <w:proofErr w:type="gramStart"/>
      <w:r w:rsidRPr="00BC653F">
        <w:rPr>
          <w:sz w:val="23"/>
          <w:szCs w:val="23"/>
          <w:lang w:eastAsia="ru-RU"/>
        </w:rPr>
        <w:t>Об</w:t>
      </w:r>
      <w:proofErr w:type="gramEnd"/>
      <w:r w:rsidRPr="00BC653F">
        <w:rPr>
          <w:sz w:val="23"/>
          <w:szCs w:val="23"/>
          <w:lang w:eastAsia="ru-RU"/>
        </w:rPr>
        <w:t xml:space="preserve">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3"/>
          <w:szCs w:val="23"/>
          <w:lang w:eastAsia="ru-RU"/>
        </w:rPr>
        <w:t>арственную аккредитацию, на 2014/2015</w:t>
      </w:r>
      <w:r w:rsidRPr="00BC653F">
        <w:rPr>
          <w:sz w:val="23"/>
          <w:szCs w:val="23"/>
          <w:lang w:eastAsia="ru-RU"/>
        </w:rPr>
        <w:t xml:space="preserve"> учебный год».</w:t>
      </w:r>
    </w:p>
    <w:p w:rsidR="00570925" w:rsidRPr="00BC653F" w:rsidRDefault="00570925" w:rsidP="00570925">
      <w:pPr>
        <w:numPr>
          <w:ilvl w:val="0"/>
          <w:numId w:val="1"/>
        </w:numPr>
        <w:tabs>
          <w:tab w:val="clear" w:pos="720"/>
          <w:tab w:val="left" w:pos="308"/>
        </w:tabs>
        <w:spacing w:before="240" w:after="240" w:line="278" w:lineRule="exact"/>
        <w:ind w:left="20" w:right="20" w:firstLine="0"/>
        <w:jc w:val="both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>Распоряжения КО СПб «О формировании учебных планов образовательных учреждений СПб, реализующих программы обще</w:t>
      </w:r>
      <w:r>
        <w:rPr>
          <w:sz w:val="23"/>
          <w:szCs w:val="23"/>
          <w:lang w:eastAsia="ru-RU"/>
        </w:rPr>
        <w:t>го образования, на 2014/2015</w:t>
      </w:r>
      <w:r w:rsidRPr="00BC653F">
        <w:rPr>
          <w:sz w:val="23"/>
          <w:szCs w:val="23"/>
          <w:lang w:eastAsia="ru-RU"/>
        </w:rPr>
        <w:t xml:space="preserve"> учебный год» № .... </w:t>
      </w:r>
      <w:proofErr w:type="gramStart"/>
      <w:r w:rsidRPr="00BC653F">
        <w:rPr>
          <w:sz w:val="23"/>
          <w:szCs w:val="23"/>
          <w:lang w:eastAsia="ru-RU"/>
        </w:rPr>
        <w:t>от</w:t>
      </w:r>
      <w:proofErr w:type="gramEnd"/>
      <w:r w:rsidRPr="00BC653F">
        <w:rPr>
          <w:sz w:val="23"/>
          <w:szCs w:val="23"/>
          <w:lang w:eastAsia="ru-RU"/>
        </w:rPr>
        <w:t xml:space="preserve"> ......</w:t>
      </w:r>
    </w:p>
    <w:p w:rsidR="00570925" w:rsidRPr="00BC653F" w:rsidRDefault="00570925" w:rsidP="00570925">
      <w:pPr>
        <w:numPr>
          <w:ilvl w:val="0"/>
          <w:numId w:val="1"/>
        </w:numPr>
        <w:tabs>
          <w:tab w:val="clear" w:pos="720"/>
          <w:tab w:val="left" w:pos="313"/>
        </w:tabs>
        <w:spacing w:before="240" w:after="240" w:line="274" w:lineRule="exact"/>
        <w:ind w:left="20" w:right="20" w:firstLine="0"/>
        <w:jc w:val="both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>Примерные программы основного общего и среднег</w:t>
      </w:r>
      <w:r>
        <w:rPr>
          <w:sz w:val="23"/>
          <w:szCs w:val="23"/>
          <w:lang w:eastAsia="ru-RU"/>
        </w:rPr>
        <w:t>о (полного) общего образования п</w:t>
      </w:r>
      <w:r w:rsidRPr="00BC653F">
        <w:rPr>
          <w:sz w:val="23"/>
          <w:szCs w:val="23"/>
          <w:lang w:eastAsia="ru-RU"/>
        </w:rPr>
        <w:t xml:space="preserve">о предмету </w:t>
      </w:r>
      <w:r>
        <w:rPr>
          <w:sz w:val="23"/>
          <w:szCs w:val="23"/>
          <w:lang w:eastAsia="ru-RU"/>
        </w:rPr>
        <w:t>русский язык</w:t>
      </w:r>
      <w:r w:rsidRPr="00BC653F">
        <w:rPr>
          <w:sz w:val="23"/>
          <w:szCs w:val="23"/>
          <w:lang w:eastAsia="ru-RU"/>
        </w:rPr>
        <w:t>, авторская программа (</w:t>
      </w:r>
      <w:r>
        <w:rPr>
          <w:sz w:val="23"/>
          <w:szCs w:val="23"/>
          <w:lang w:eastAsia="ru-RU"/>
        </w:rPr>
        <w:t>М.Т.  Баранов и др</w:t>
      </w:r>
      <w:r w:rsidRPr="00BC653F">
        <w:rPr>
          <w:sz w:val="23"/>
          <w:szCs w:val="23"/>
          <w:lang w:eastAsia="ru-RU"/>
        </w:rPr>
        <w:t>.</w:t>
      </w:r>
      <w:r>
        <w:rPr>
          <w:sz w:val="23"/>
          <w:szCs w:val="23"/>
          <w:lang w:eastAsia="ru-RU"/>
        </w:rPr>
        <w:t xml:space="preserve">, Русский язык, рабочие </w:t>
      </w:r>
      <w:r>
        <w:rPr>
          <w:sz w:val="23"/>
          <w:szCs w:val="23"/>
          <w:lang w:eastAsia="ru-RU"/>
        </w:rPr>
        <w:lastRenderedPageBreak/>
        <w:t xml:space="preserve">программы, предметная линия учебников </w:t>
      </w:r>
      <w:proofErr w:type="spellStart"/>
      <w:r>
        <w:rPr>
          <w:sz w:val="23"/>
          <w:szCs w:val="23"/>
          <w:lang w:eastAsia="ru-RU"/>
        </w:rPr>
        <w:t>Т.А.Ладыженской</w:t>
      </w:r>
      <w:proofErr w:type="spellEnd"/>
      <w:r>
        <w:rPr>
          <w:sz w:val="23"/>
          <w:szCs w:val="23"/>
          <w:lang w:eastAsia="ru-RU"/>
        </w:rPr>
        <w:t xml:space="preserve">, М.Т. Баранова, Л.А. </w:t>
      </w:r>
      <w:proofErr w:type="spellStart"/>
      <w:r>
        <w:rPr>
          <w:sz w:val="23"/>
          <w:szCs w:val="23"/>
          <w:lang w:eastAsia="ru-RU"/>
        </w:rPr>
        <w:t>Тростенцовой</w:t>
      </w:r>
      <w:proofErr w:type="spellEnd"/>
      <w:r>
        <w:rPr>
          <w:sz w:val="23"/>
          <w:szCs w:val="23"/>
          <w:lang w:eastAsia="ru-RU"/>
        </w:rPr>
        <w:t xml:space="preserve"> и </w:t>
      </w:r>
      <w:proofErr w:type="spellStart"/>
      <w:proofErr w:type="gramStart"/>
      <w:r>
        <w:rPr>
          <w:sz w:val="23"/>
          <w:szCs w:val="23"/>
          <w:lang w:eastAsia="ru-RU"/>
        </w:rPr>
        <w:t>др</w:t>
      </w:r>
      <w:proofErr w:type="spellEnd"/>
      <w:proofErr w:type="gramEnd"/>
      <w:r>
        <w:rPr>
          <w:sz w:val="23"/>
          <w:szCs w:val="23"/>
          <w:lang w:eastAsia="ru-RU"/>
        </w:rPr>
        <w:t>, 5-9</w:t>
      </w:r>
      <w:r w:rsidRPr="00BC653F">
        <w:rPr>
          <w:sz w:val="23"/>
          <w:szCs w:val="23"/>
          <w:lang w:eastAsia="ru-RU"/>
        </w:rPr>
        <w:t xml:space="preserve"> класс</w:t>
      </w:r>
      <w:r>
        <w:rPr>
          <w:sz w:val="23"/>
          <w:szCs w:val="23"/>
          <w:lang w:eastAsia="ru-RU"/>
        </w:rPr>
        <w:t>ы</w:t>
      </w:r>
      <w:r w:rsidRPr="00BC653F">
        <w:rPr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>Москва</w:t>
      </w:r>
      <w:r w:rsidRPr="00BC653F">
        <w:rPr>
          <w:sz w:val="23"/>
          <w:szCs w:val="23"/>
          <w:lang w:eastAsia="ru-RU"/>
        </w:rPr>
        <w:t>, «</w:t>
      </w:r>
      <w:r>
        <w:rPr>
          <w:sz w:val="23"/>
          <w:szCs w:val="23"/>
          <w:lang w:eastAsia="ru-RU"/>
        </w:rPr>
        <w:t>Просвещение»</w:t>
      </w:r>
      <w:r w:rsidRPr="00BC653F">
        <w:rPr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>2011</w:t>
      </w:r>
      <w:r w:rsidRPr="00BC653F">
        <w:rPr>
          <w:sz w:val="23"/>
          <w:szCs w:val="23"/>
          <w:lang w:eastAsia="ru-RU"/>
        </w:rPr>
        <w:t>).</w:t>
      </w:r>
    </w:p>
    <w:p w:rsidR="00570925" w:rsidRPr="00BC653F" w:rsidRDefault="00570925" w:rsidP="00570925">
      <w:pPr>
        <w:numPr>
          <w:ilvl w:val="0"/>
          <w:numId w:val="1"/>
        </w:numPr>
        <w:tabs>
          <w:tab w:val="clear" w:pos="720"/>
          <w:tab w:val="left" w:pos="313"/>
          <w:tab w:val="left" w:leader="dot" w:pos="6903"/>
        </w:tabs>
        <w:spacing w:before="240" w:after="240" w:line="269" w:lineRule="exact"/>
        <w:ind w:left="20" w:right="20" w:firstLine="0"/>
        <w:jc w:val="both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>Учебный план об</w:t>
      </w:r>
      <w:r>
        <w:rPr>
          <w:sz w:val="23"/>
          <w:szCs w:val="23"/>
          <w:lang w:eastAsia="ru-RU"/>
        </w:rPr>
        <w:t>разовательного учреждения ГБОУ № 627</w:t>
      </w:r>
      <w:r w:rsidRPr="00BC653F">
        <w:rPr>
          <w:sz w:val="23"/>
          <w:szCs w:val="23"/>
          <w:lang w:eastAsia="ru-RU"/>
        </w:rPr>
        <w:t xml:space="preserve"> Невского района Санкт- Петер</w:t>
      </w:r>
      <w:r>
        <w:rPr>
          <w:sz w:val="23"/>
          <w:szCs w:val="23"/>
          <w:lang w:eastAsia="ru-RU"/>
        </w:rPr>
        <w:t>бурга на 2014/2015</w:t>
      </w:r>
      <w:r w:rsidRPr="00BC653F">
        <w:rPr>
          <w:sz w:val="23"/>
          <w:szCs w:val="23"/>
          <w:lang w:eastAsia="ru-RU"/>
        </w:rPr>
        <w:t xml:space="preserve"> учебный год, принят на заседании педагогического совета № .... от...., утвержденный прика</w:t>
      </w:r>
      <w:r>
        <w:rPr>
          <w:sz w:val="23"/>
          <w:szCs w:val="23"/>
          <w:lang w:eastAsia="ru-RU"/>
        </w:rPr>
        <w:t>зом директора школы № 627</w:t>
      </w:r>
      <w:r w:rsidRPr="00BC653F">
        <w:rPr>
          <w:sz w:val="23"/>
          <w:szCs w:val="23"/>
          <w:lang w:eastAsia="ru-RU"/>
        </w:rPr>
        <w:t xml:space="preserve"> №.... </w:t>
      </w:r>
      <w:proofErr w:type="gramStart"/>
      <w:r w:rsidRPr="00BC653F">
        <w:rPr>
          <w:sz w:val="23"/>
          <w:szCs w:val="23"/>
          <w:lang w:eastAsia="ru-RU"/>
        </w:rPr>
        <w:t>от</w:t>
      </w:r>
      <w:proofErr w:type="gramEnd"/>
      <w:r w:rsidRPr="00BC653F">
        <w:rPr>
          <w:sz w:val="23"/>
          <w:szCs w:val="23"/>
          <w:lang w:eastAsia="ru-RU"/>
        </w:rPr>
        <w:tab/>
      </w:r>
    </w:p>
    <w:p w:rsidR="00570925" w:rsidRDefault="00570925" w:rsidP="00570925">
      <w:pPr>
        <w:tabs>
          <w:tab w:val="left" w:leader="dot" w:pos="5742"/>
        </w:tabs>
        <w:spacing w:line="274" w:lineRule="exact"/>
        <w:ind w:left="20" w:right="20" w:firstLine="340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>Данная программа построена в соответствии с требованиями федерального компонента государственного стандарта основного общего образования. Основное её содержание составляют сведения о</w:t>
      </w:r>
    </w:p>
    <w:p w:rsidR="00570925" w:rsidRPr="007056F3" w:rsidRDefault="00570925" w:rsidP="00570925">
      <w:pPr>
        <w:tabs>
          <w:tab w:val="left" w:leader="dot" w:pos="5742"/>
        </w:tabs>
        <w:spacing w:line="274" w:lineRule="exact"/>
        <w:ind w:left="20" w:right="20" w:firstLine="34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1.</w:t>
      </w:r>
      <w:r>
        <w:rPr>
          <w:lang w:eastAsia="ru-RU"/>
        </w:rPr>
        <w:t xml:space="preserve">Речевом </w:t>
      </w:r>
      <w:proofErr w:type="gramStart"/>
      <w:r>
        <w:rPr>
          <w:lang w:eastAsia="ru-RU"/>
        </w:rPr>
        <w:t>общении</w:t>
      </w:r>
      <w:proofErr w:type="gramEnd"/>
    </w:p>
    <w:p w:rsidR="00570925" w:rsidRDefault="00570925" w:rsidP="00570925">
      <w:pPr>
        <w:pStyle w:val="a3"/>
        <w:tabs>
          <w:tab w:val="left" w:leader="dot" w:pos="5742"/>
        </w:tabs>
        <w:spacing w:after="0" w:line="274" w:lineRule="exact"/>
        <w:ind w:left="0"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2.Речевой деятельности</w:t>
      </w:r>
    </w:p>
    <w:p w:rsidR="00570925" w:rsidRDefault="00570925" w:rsidP="00570925">
      <w:pPr>
        <w:pStyle w:val="a3"/>
        <w:tabs>
          <w:tab w:val="left" w:leader="dot" w:pos="5742"/>
        </w:tabs>
        <w:spacing w:after="0" w:line="274" w:lineRule="exact"/>
        <w:ind w:left="360"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Тексте</w:t>
      </w:r>
      <w:proofErr w:type="gramEnd"/>
    </w:p>
    <w:p w:rsidR="00570925" w:rsidRPr="00395146" w:rsidRDefault="00570925" w:rsidP="00570925">
      <w:pPr>
        <w:pStyle w:val="a3"/>
        <w:tabs>
          <w:tab w:val="left" w:leader="dot" w:pos="5742"/>
        </w:tabs>
        <w:spacing w:after="0" w:line="274" w:lineRule="exact"/>
        <w:ind w:left="0"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4.Функциональных разновидностей языка</w:t>
      </w:r>
    </w:p>
    <w:p w:rsidR="00570925" w:rsidRPr="00BC653F" w:rsidRDefault="00570925" w:rsidP="00570925">
      <w:pPr>
        <w:tabs>
          <w:tab w:val="left" w:leader="dot" w:pos="2482"/>
        </w:tabs>
        <w:spacing w:after="240" w:line="274" w:lineRule="exact"/>
        <w:ind w:left="20" w:right="20" w:firstLine="34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 xml:space="preserve">Построена с учетом реализации </w:t>
      </w:r>
      <w:proofErr w:type="spellStart"/>
      <w:r w:rsidRPr="00BC653F">
        <w:rPr>
          <w:sz w:val="23"/>
          <w:szCs w:val="23"/>
          <w:lang w:eastAsia="ru-RU"/>
        </w:rPr>
        <w:t>межпредметных</w:t>
      </w:r>
      <w:proofErr w:type="spellEnd"/>
      <w:r w:rsidRPr="00BC653F">
        <w:rPr>
          <w:sz w:val="23"/>
          <w:szCs w:val="23"/>
          <w:lang w:eastAsia="ru-RU"/>
        </w:rPr>
        <w:t xml:space="preserve"> связей с курсом </w:t>
      </w:r>
      <w:r>
        <w:rPr>
          <w:sz w:val="23"/>
          <w:szCs w:val="23"/>
          <w:lang w:eastAsia="ru-RU"/>
        </w:rPr>
        <w:t xml:space="preserve">5 </w:t>
      </w:r>
      <w:r w:rsidRPr="00BC653F">
        <w:rPr>
          <w:sz w:val="23"/>
          <w:szCs w:val="23"/>
          <w:lang w:eastAsia="ru-RU"/>
        </w:rPr>
        <w:t>класса, где изучаются основные сведения о</w:t>
      </w:r>
      <w:r>
        <w:rPr>
          <w:sz w:val="23"/>
          <w:szCs w:val="23"/>
          <w:lang w:eastAsia="ru-RU"/>
        </w:rPr>
        <w:t xml:space="preserve"> языке</w:t>
      </w:r>
      <w:proofErr w:type="gramStart"/>
      <w:r>
        <w:rPr>
          <w:sz w:val="23"/>
          <w:szCs w:val="23"/>
          <w:lang w:eastAsia="ru-RU"/>
        </w:rPr>
        <w:t xml:space="preserve"> ,</w:t>
      </w:r>
      <w:proofErr w:type="gramEnd"/>
      <w:r>
        <w:rPr>
          <w:sz w:val="23"/>
          <w:szCs w:val="23"/>
          <w:lang w:eastAsia="ru-RU"/>
        </w:rPr>
        <w:t xml:space="preserve"> фонетике, орфоэпии и графике, </w:t>
      </w:r>
      <w:proofErr w:type="spellStart"/>
      <w:r>
        <w:rPr>
          <w:sz w:val="23"/>
          <w:szCs w:val="23"/>
          <w:lang w:eastAsia="ru-RU"/>
        </w:rPr>
        <w:t>морфемике</w:t>
      </w:r>
      <w:proofErr w:type="spellEnd"/>
      <w:r>
        <w:rPr>
          <w:sz w:val="23"/>
          <w:szCs w:val="23"/>
          <w:lang w:eastAsia="ru-RU"/>
        </w:rPr>
        <w:t xml:space="preserve">, лексикологии, морфологии и синтаксисе, </w:t>
      </w:r>
      <w:r w:rsidRPr="00BC653F">
        <w:rPr>
          <w:sz w:val="23"/>
          <w:szCs w:val="23"/>
          <w:lang w:eastAsia="ru-RU"/>
        </w:rPr>
        <w:t xml:space="preserve">где осуществляется знакомство с </w:t>
      </w:r>
      <w:r>
        <w:rPr>
          <w:sz w:val="23"/>
          <w:szCs w:val="23"/>
          <w:lang w:eastAsia="ru-RU"/>
        </w:rPr>
        <w:t>правописание орфографии и пунктуации.</w:t>
      </w:r>
    </w:p>
    <w:p w:rsidR="00570925" w:rsidRPr="00BC653F" w:rsidRDefault="00570925" w:rsidP="00570925">
      <w:pPr>
        <w:spacing w:before="240" w:line="274" w:lineRule="exact"/>
        <w:ind w:left="20"/>
        <w:jc w:val="both"/>
        <w:rPr>
          <w:lang w:eastAsia="ru-RU"/>
        </w:rPr>
      </w:pPr>
      <w:r w:rsidRPr="00BC653F">
        <w:rPr>
          <w:sz w:val="23"/>
          <w:szCs w:val="23"/>
          <w:u w:val="single"/>
          <w:lang w:eastAsia="ru-RU"/>
        </w:rPr>
        <w:t>Методические особенности изучения предмета:</w:t>
      </w:r>
    </w:p>
    <w:p w:rsidR="00570925" w:rsidRPr="00BC653F" w:rsidRDefault="00570925" w:rsidP="00570925">
      <w:pPr>
        <w:spacing w:line="274" w:lineRule="exact"/>
        <w:ind w:left="20" w:right="2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 xml:space="preserve">Содержание курса </w:t>
      </w:r>
      <w:r>
        <w:rPr>
          <w:sz w:val="23"/>
          <w:szCs w:val="23"/>
          <w:lang w:eastAsia="ru-RU"/>
        </w:rPr>
        <w:t>русского языка</w:t>
      </w:r>
      <w:r w:rsidRPr="00BC653F">
        <w:rPr>
          <w:sz w:val="23"/>
          <w:szCs w:val="23"/>
          <w:lang w:eastAsia="ru-RU"/>
        </w:rPr>
        <w:t xml:space="preserve"> открывает возможность сфор</w:t>
      </w:r>
      <w:r>
        <w:rPr>
          <w:sz w:val="23"/>
          <w:szCs w:val="23"/>
          <w:lang w:eastAsia="ru-RU"/>
        </w:rPr>
        <w:t xml:space="preserve">мировать у учащихся </w:t>
      </w:r>
      <w:proofErr w:type="spellStart"/>
      <w:r>
        <w:rPr>
          <w:sz w:val="23"/>
          <w:szCs w:val="23"/>
          <w:lang w:eastAsia="ru-RU"/>
        </w:rPr>
        <w:t>общепредметные</w:t>
      </w:r>
      <w:proofErr w:type="spellEnd"/>
      <w:r>
        <w:rPr>
          <w:sz w:val="23"/>
          <w:szCs w:val="23"/>
          <w:lang w:eastAsia="ru-RU"/>
        </w:rPr>
        <w:t>/сп</w:t>
      </w:r>
      <w:r w:rsidRPr="00BC653F">
        <w:rPr>
          <w:sz w:val="23"/>
          <w:szCs w:val="23"/>
          <w:lang w:eastAsia="ru-RU"/>
        </w:rPr>
        <w:t>ециальные предметные умения:</w:t>
      </w:r>
    </w:p>
    <w:p w:rsidR="00570925" w:rsidRPr="00BC653F" w:rsidRDefault="00570925" w:rsidP="00570925">
      <w:pPr>
        <w:numPr>
          <w:ilvl w:val="0"/>
          <w:numId w:val="3"/>
        </w:numPr>
        <w:tabs>
          <w:tab w:val="left" w:pos="1090"/>
        </w:tabs>
        <w:spacing w:line="276" w:lineRule="auto"/>
        <w:jc w:val="both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 xml:space="preserve">работать с </w:t>
      </w:r>
      <w:r>
        <w:rPr>
          <w:sz w:val="23"/>
          <w:szCs w:val="23"/>
          <w:lang w:eastAsia="ru-RU"/>
        </w:rPr>
        <w:t>книгой, словарями;</w:t>
      </w:r>
    </w:p>
    <w:p w:rsidR="00570925" w:rsidRDefault="00570925" w:rsidP="00570925">
      <w:pPr>
        <w:spacing w:line="276" w:lineRule="auto"/>
        <w:ind w:firstLine="708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  2) </w:t>
      </w:r>
      <w:r w:rsidRPr="00BC653F">
        <w:rPr>
          <w:sz w:val="23"/>
          <w:szCs w:val="23"/>
          <w:lang w:eastAsia="ru-RU"/>
        </w:rPr>
        <w:t xml:space="preserve">выполнять простые </w:t>
      </w:r>
      <w:r>
        <w:rPr>
          <w:sz w:val="23"/>
          <w:szCs w:val="23"/>
          <w:lang w:eastAsia="ru-RU"/>
        </w:rPr>
        <w:t>виды разборов (</w:t>
      </w:r>
      <w:proofErr w:type="gramStart"/>
      <w:r>
        <w:rPr>
          <w:sz w:val="23"/>
          <w:szCs w:val="23"/>
          <w:lang w:eastAsia="ru-RU"/>
        </w:rPr>
        <w:t>фонетический</w:t>
      </w:r>
      <w:proofErr w:type="gramEnd"/>
      <w:r>
        <w:rPr>
          <w:sz w:val="23"/>
          <w:szCs w:val="23"/>
          <w:lang w:eastAsia="ru-RU"/>
        </w:rPr>
        <w:t>, морфемный, морфологический, синтаксический</w:t>
      </w:r>
      <w:r w:rsidRPr="00BC653F">
        <w:rPr>
          <w:sz w:val="23"/>
          <w:szCs w:val="23"/>
          <w:lang w:eastAsia="ru-RU"/>
        </w:rPr>
        <w:t>;</w:t>
      </w:r>
      <w:r>
        <w:rPr>
          <w:sz w:val="23"/>
          <w:szCs w:val="23"/>
          <w:lang w:eastAsia="ru-RU"/>
        </w:rPr>
        <w:t xml:space="preserve"> орфографический и пунктуационной)</w:t>
      </w:r>
    </w:p>
    <w:p w:rsidR="00570925" w:rsidRPr="00BC653F" w:rsidRDefault="00570925" w:rsidP="00570925">
      <w:pPr>
        <w:spacing w:line="276" w:lineRule="auto"/>
        <w:ind w:left="708" w:right="20"/>
        <w:jc w:val="both"/>
        <w:rPr>
          <w:lang w:eastAsia="ru-RU"/>
        </w:rPr>
      </w:pPr>
      <w:r>
        <w:rPr>
          <w:sz w:val="23"/>
          <w:szCs w:val="23"/>
          <w:lang w:eastAsia="ru-RU"/>
        </w:rPr>
        <w:t xml:space="preserve">  </w:t>
      </w:r>
    </w:p>
    <w:p w:rsidR="00570925" w:rsidRPr="00BC653F" w:rsidRDefault="00570925" w:rsidP="00570925">
      <w:pPr>
        <w:spacing w:before="480" w:line="274" w:lineRule="exact"/>
        <w:ind w:left="20" w:right="20"/>
        <w:jc w:val="both"/>
        <w:rPr>
          <w:lang w:eastAsia="ru-RU"/>
        </w:rPr>
      </w:pPr>
      <w:r w:rsidRPr="00BC653F">
        <w:rPr>
          <w:sz w:val="23"/>
          <w:szCs w:val="23"/>
          <w:u w:val="single"/>
          <w:lang w:eastAsia="ru-RU"/>
        </w:rPr>
        <w:t>Программа направлена на формирование</w:t>
      </w:r>
      <w:r w:rsidRPr="00BC653F">
        <w:rPr>
          <w:sz w:val="23"/>
          <w:szCs w:val="23"/>
          <w:lang w:eastAsia="ru-RU"/>
        </w:rPr>
        <w:t xml:space="preserve"> учебно-управленческих умений и навыков, учебн</w:t>
      </w:r>
      <w:proofErr w:type="gramStart"/>
      <w:r w:rsidRPr="00BC653F">
        <w:rPr>
          <w:sz w:val="23"/>
          <w:szCs w:val="23"/>
          <w:lang w:eastAsia="ru-RU"/>
        </w:rPr>
        <w:t>о-</w:t>
      </w:r>
      <w:proofErr w:type="gramEnd"/>
      <w:r w:rsidRPr="00BC653F">
        <w:rPr>
          <w:sz w:val="23"/>
          <w:szCs w:val="23"/>
          <w:lang w:eastAsia="ru-RU"/>
        </w:rPr>
        <w:t xml:space="preserve"> 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570925" w:rsidRPr="00BC653F" w:rsidRDefault="00570925" w:rsidP="00570925">
      <w:pPr>
        <w:spacing w:line="274" w:lineRule="exact"/>
        <w:ind w:left="20" w:firstLine="70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>Программа ориентирована на использование</w:t>
      </w:r>
      <w:r w:rsidRPr="00BC653F">
        <w:rPr>
          <w:b/>
          <w:bCs/>
          <w:sz w:val="23"/>
          <w:szCs w:val="23"/>
          <w:lang w:eastAsia="ru-RU"/>
        </w:rPr>
        <w:t xml:space="preserve"> учебно-методического комплекса</w:t>
      </w:r>
      <w:r w:rsidRPr="00BC653F">
        <w:rPr>
          <w:sz w:val="23"/>
          <w:szCs w:val="23"/>
          <w:lang w:eastAsia="ru-RU"/>
        </w:rPr>
        <w:t xml:space="preserve"> </w:t>
      </w:r>
      <w:proofErr w:type="gramStart"/>
      <w:r w:rsidRPr="00BC653F">
        <w:rPr>
          <w:sz w:val="23"/>
          <w:szCs w:val="23"/>
          <w:lang w:eastAsia="ru-RU"/>
        </w:rPr>
        <w:t>под</w:t>
      </w:r>
      <w:proofErr w:type="gramEnd"/>
    </w:p>
    <w:p w:rsidR="00570925" w:rsidRPr="00BC653F" w:rsidRDefault="00570925" w:rsidP="00570925">
      <w:pPr>
        <w:tabs>
          <w:tab w:val="left" w:leader="underscore" w:pos="5118"/>
        </w:tabs>
        <w:spacing w:line="274" w:lineRule="exact"/>
        <w:ind w:left="2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>редакцией (</w:t>
      </w:r>
      <w:r>
        <w:rPr>
          <w:sz w:val="23"/>
          <w:szCs w:val="23"/>
          <w:lang w:eastAsia="ru-RU"/>
        </w:rPr>
        <w:t>М.Т. Баранова</w:t>
      </w:r>
      <w:r w:rsidRPr="00BC653F">
        <w:rPr>
          <w:sz w:val="23"/>
          <w:szCs w:val="23"/>
          <w:lang w:eastAsia="ru-RU"/>
        </w:rPr>
        <w:t>), изд-во</w:t>
      </w:r>
      <w:r>
        <w:rPr>
          <w:sz w:val="23"/>
          <w:szCs w:val="23"/>
          <w:lang w:eastAsia="ru-RU"/>
        </w:rPr>
        <w:t xml:space="preserve"> «Экзамен»</w:t>
      </w:r>
      <w:r w:rsidRPr="00BC653F">
        <w:rPr>
          <w:sz w:val="23"/>
          <w:szCs w:val="23"/>
          <w:lang w:eastAsia="ru-RU"/>
        </w:rPr>
        <w:t>,</w:t>
      </w:r>
      <w:r>
        <w:rPr>
          <w:sz w:val="23"/>
          <w:szCs w:val="23"/>
          <w:lang w:eastAsia="ru-RU"/>
        </w:rPr>
        <w:t xml:space="preserve"> 2013 </w:t>
      </w:r>
      <w:r w:rsidRPr="00BC653F">
        <w:rPr>
          <w:sz w:val="23"/>
          <w:szCs w:val="23"/>
          <w:lang w:eastAsia="ru-RU"/>
        </w:rPr>
        <w:t>год.</w:t>
      </w:r>
    </w:p>
    <w:p w:rsidR="00570925" w:rsidRPr="00BC653F" w:rsidRDefault="00570925" w:rsidP="00570925">
      <w:pPr>
        <w:spacing w:line="274" w:lineRule="exact"/>
        <w:ind w:left="2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>УМК состоит из:</w:t>
      </w:r>
    </w:p>
    <w:p w:rsidR="00570925" w:rsidRPr="00BC653F" w:rsidRDefault="00570925" w:rsidP="00570925">
      <w:pPr>
        <w:numPr>
          <w:ilvl w:val="2"/>
          <w:numId w:val="1"/>
        </w:numPr>
        <w:tabs>
          <w:tab w:val="clear" w:pos="1440"/>
          <w:tab w:val="left" w:pos="726"/>
        </w:tabs>
        <w:spacing w:line="274" w:lineRule="exact"/>
        <w:ind w:left="720" w:hanging="320"/>
        <w:jc w:val="both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 xml:space="preserve">учебник: </w:t>
      </w:r>
      <w:r>
        <w:rPr>
          <w:sz w:val="23"/>
          <w:szCs w:val="23"/>
          <w:lang w:eastAsia="ru-RU"/>
        </w:rPr>
        <w:t>М.Т. Баранов</w:t>
      </w:r>
      <w:r w:rsidRPr="00BC653F">
        <w:rPr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>Русский язык</w:t>
      </w:r>
      <w:r w:rsidRPr="00BC653F">
        <w:rPr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>Москва</w:t>
      </w:r>
      <w:r w:rsidRPr="00BC653F">
        <w:rPr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>«Просвещение»</w:t>
      </w:r>
      <w:r w:rsidRPr="00BC653F">
        <w:rPr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 xml:space="preserve">2010 </w:t>
      </w:r>
      <w:r w:rsidRPr="00BC653F">
        <w:rPr>
          <w:sz w:val="23"/>
          <w:szCs w:val="23"/>
          <w:lang w:eastAsia="ru-RU"/>
        </w:rPr>
        <w:t>год</w:t>
      </w:r>
    </w:p>
    <w:p w:rsidR="00570925" w:rsidRPr="00BC653F" w:rsidRDefault="00570925" w:rsidP="00570925">
      <w:pPr>
        <w:numPr>
          <w:ilvl w:val="2"/>
          <w:numId w:val="1"/>
        </w:numPr>
        <w:tabs>
          <w:tab w:val="clear" w:pos="1440"/>
          <w:tab w:val="left" w:pos="750"/>
        </w:tabs>
        <w:spacing w:line="274" w:lineRule="exact"/>
        <w:ind w:left="720" w:hanging="320"/>
        <w:jc w:val="both"/>
        <w:rPr>
          <w:sz w:val="23"/>
          <w:szCs w:val="23"/>
          <w:lang w:eastAsia="ru-RU"/>
        </w:rPr>
      </w:pPr>
      <w:r w:rsidRPr="00BC653F">
        <w:rPr>
          <w:sz w:val="23"/>
          <w:szCs w:val="23"/>
          <w:lang w:eastAsia="ru-RU"/>
        </w:rPr>
        <w:t>программа:</w:t>
      </w:r>
      <w:proofErr w:type="gramStart"/>
      <w:r w:rsidRPr="00BC653F">
        <w:rPr>
          <w:sz w:val="23"/>
          <w:szCs w:val="23"/>
          <w:lang w:eastAsia="ru-RU"/>
        </w:rPr>
        <w:t xml:space="preserve"> </w:t>
      </w:r>
      <w:r>
        <w:rPr>
          <w:sz w:val="23"/>
          <w:szCs w:val="23"/>
          <w:lang w:eastAsia="ru-RU"/>
        </w:rPr>
        <w:t>.</w:t>
      </w:r>
      <w:proofErr w:type="gramEnd"/>
      <w:r>
        <w:rPr>
          <w:sz w:val="23"/>
          <w:szCs w:val="23"/>
          <w:lang w:eastAsia="ru-RU"/>
        </w:rPr>
        <w:t>т. баранов и др.</w:t>
      </w:r>
      <w:r w:rsidRPr="00BC653F">
        <w:rPr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 xml:space="preserve">Русский язык, рабочие программы, предметная линия учебников </w:t>
      </w:r>
      <w:proofErr w:type="spellStart"/>
      <w:r>
        <w:rPr>
          <w:sz w:val="23"/>
          <w:szCs w:val="23"/>
          <w:lang w:eastAsia="ru-RU"/>
        </w:rPr>
        <w:t>Т.А.Ладыженской</w:t>
      </w:r>
      <w:proofErr w:type="spellEnd"/>
      <w:r>
        <w:rPr>
          <w:sz w:val="23"/>
          <w:szCs w:val="23"/>
          <w:lang w:eastAsia="ru-RU"/>
        </w:rPr>
        <w:t xml:space="preserve">, М.Т. Баранова, Л.А. </w:t>
      </w:r>
      <w:proofErr w:type="spellStart"/>
      <w:r>
        <w:rPr>
          <w:sz w:val="23"/>
          <w:szCs w:val="23"/>
          <w:lang w:eastAsia="ru-RU"/>
        </w:rPr>
        <w:t>Тростенцовой</w:t>
      </w:r>
      <w:proofErr w:type="spellEnd"/>
      <w:r>
        <w:rPr>
          <w:sz w:val="23"/>
          <w:szCs w:val="23"/>
          <w:lang w:eastAsia="ru-RU"/>
        </w:rPr>
        <w:t xml:space="preserve"> и </w:t>
      </w:r>
      <w:proofErr w:type="spellStart"/>
      <w:r>
        <w:rPr>
          <w:sz w:val="23"/>
          <w:szCs w:val="23"/>
          <w:lang w:eastAsia="ru-RU"/>
        </w:rPr>
        <w:t>др</w:t>
      </w:r>
      <w:proofErr w:type="spellEnd"/>
      <w:r>
        <w:rPr>
          <w:sz w:val="23"/>
          <w:szCs w:val="23"/>
          <w:lang w:eastAsia="ru-RU"/>
        </w:rPr>
        <w:t>, 5-9</w:t>
      </w:r>
      <w:r w:rsidRPr="00BC653F">
        <w:rPr>
          <w:sz w:val="23"/>
          <w:szCs w:val="23"/>
          <w:lang w:eastAsia="ru-RU"/>
        </w:rPr>
        <w:t xml:space="preserve"> класс</w:t>
      </w:r>
      <w:r>
        <w:rPr>
          <w:sz w:val="23"/>
          <w:szCs w:val="23"/>
          <w:lang w:eastAsia="ru-RU"/>
        </w:rPr>
        <w:t>ы</w:t>
      </w:r>
      <w:r w:rsidRPr="00BC653F">
        <w:rPr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>Москва</w:t>
      </w:r>
      <w:r w:rsidRPr="00BC653F">
        <w:rPr>
          <w:sz w:val="23"/>
          <w:szCs w:val="23"/>
          <w:lang w:eastAsia="ru-RU"/>
        </w:rPr>
        <w:t>, «</w:t>
      </w:r>
      <w:r>
        <w:rPr>
          <w:sz w:val="23"/>
          <w:szCs w:val="23"/>
          <w:lang w:eastAsia="ru-RU"/>
        </w:rPr>
        <w:t>Просвещение»</w:t>
      </w:r>
      <w:r w:rsidRPr="00BC653F">
        <w:rPr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>2011</w:t>
      </w:r>
    </w:p>
    <w:p w:rsidR="00570925" w:rsidRDefault="00570925" w:rsidP="00570925">
      <w:pPr>
        <w:spacing w:after="240" w:line="274" w:lineRule="exact"/>
        <w:ind w:left="20" w:right="20"/>
        <w:jc w:val="both"/>
        <w:rPr>
          <w:sz w:val="23"/>
          <w:szCs w:val="23"/>
          <w:lang w:eastAsia="ru-RU"/>
        </w:rPr>
      </w:pPr>
    </w:p>
    <w:p w:rsidR="00570925" w:rsidRPr="00BC653F" w:rsidRDefault="00570925" w:rsidP="00570925">
      <w:pPr>
        <w:spacing w:after="240" w:line="274" w:lineRule="exact"/>
        <w:ind w:left="20" w:right="20" w:firstLine="360"/>
        <w:jc w:val="both"/>
        <w:rPr>
          <w:lang w:eastAsia="ru-RU"/>
        </w:rPr>
      </w:pPr>
      <w:r w:rsidRPr="00BC653F">
        <w:rPr>
          <w:sz w:val="23"/>
          <w:szCs w:val="23"/>
          <w:lang w:eastAsia="ru-RU"/>
        </w:rPr>
        <w:t>Учебно-методический комплекс входит в федеральный перечень учебников на 2013/2014 учебный год и рекомендован (утвержден) МО РФ</w:t>
      </w:r>
      <w:r>
        <w:rPr>
          <w:sz w:val="23"/>
          <w:szCs w:val="23"/>
          <w:lang w:eastAsia="ru-RU"/>
        </w:rPr>
        <w:t>.</w:t>
      </w:r>
    </w:p>
    <w:p w:rsidR="00570925" w:rsidRPr="00BC653F" w:rsidRDefault="00570925" w:rsidP="00570925">
      <w:pPr>
        <w:spacing w:before="240" w:after="300"/>
        <w:ind w:left="20" w:firstLine="360"/>
        <w:jc w:val="both"/>
        <w:rPr>
          <w:lang w:eastAsia="ru-RU"/>
        </w:rPr>
      </w:pPr>
      <w:r>
        <w:rPr>
          <w:sz w:val="23"/>
          <w:szCs w:val="23"/>
          <w:lang w:eastAsia="ru-RU"/>
        </w:rPr>
        <w:t>Я обосновываю свой выбор на программе под редакцией М.Т. Баранова и др. так как считаю ее наиболее приемлемой для восприятия и изучения курса русского языка 5 – 9 классов для учащихся коррекционной школы.</w:t>
      </w:r>
    </w:p>
    <w:p w:rsidR="00570925" w:rsidRDefault="00570925" w:rsidP="00570925">
      <w:pPr>
        <w:spacing w:before="300" w:line="274" w:lineRule="exact"/>
        <w:ind w:left="20" w:right="20" w:firstLine="360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В соответствии с фед</w:t>
      </w:r>
      <w:r w:rsidRPr="00BC653F">
        <w:rPr>
          <w:sz w:val="23"/>
          <w:szCs w:val="23"/>
          <w:lang w:eastAsia="ru-RU"/>
        </w:rPr>
        <w:t>еральным базисным учебным планом для основного/среднего (полного) общего образования и в соответстви</w:t>
      </w:r>
      <w:r>
        <w:rPr>
          <w:sz w:val="23"/>
          <w:szCs w:val="23"/>
          <w:lang w:eastAsia="ru-RU"/>
        </w:rPr>
        <w:t>и с учебным планом ГБ</w:t>
      </w:r>
      <w:proofErr w:type="gramStart"/>
      <w:r>
        <w:rPr>
          <w:sz w:val="23"/>
          <w:szCs w:val="23"/>
          <w:lang w:eastAsia="ru-RU"/>
        </w:rPr>
        <w:t>С(</w:t>
      </w:r>
      <w:proofErr w:type="gramEnd"/>
      <w:r>
        <w:rPr>
          <w:sz w:val="23"/>
          <w:szCs w:val="23"/>
          <w:lang w:eastAsia="ru-RU"/>
        </w:rPr>
        <w:t xml:space="preserve">К)ОУ № 627 </w:t>
      </w:r>
      <w:r w:rsidRPr="00BC653F">
        <w:rPr>
          <w:sz w:val="23"/>
          <w:szCs w:val="23"/>
          <w:lang w:eastAsia="ru-RU"/>
        </w:rPr>
        <w:t xml:space="preserve"> Невского района Санкт-Петербурга на изучение </w:t>
      </w:r>
      <w:r>
        <w:rPr>
          <w:sz w:val="23"/>
          <w:szCs w:val="23"/>
          <w:lang w:eastAsia="ru-RU"/>
        </w:rPr>
        <w:t>русского языка в 6</w:t>
      </w:r>
      <w:r w:rsidRPr="00BC653F">
        <w:rPr>
          <w:sz w:val="23"/>
          <w:szCs w:val="23"/>
          <w:lang w:eastAsia="ru-RU"/>
        </w:rPr>
        <w:t xml:space="preserve"> классе отводится </w:t>
      </w:r>
      <w:r>
        <w:rPr>
          <w:sz w:val="23"/>
          <w:szCs w:val="23"/>
          <w:lang w:eastAsia="ru-RU"/>
        </w:rPr>
        <w:t xml:space="preserve">… </w:t>
      </w:r>
      <w:r w:rsidRPr="00BC653F">
        <w:rPr>
          <w:sz w:val="23"/>
          <w:szCs w:val="23"/>
          <w:lang w:eastAsia="ru-RU"/>
        </w:rPr>
        <w:t xml:space="preserve"> час</w:t>
      </w:r>
      <w:r>
        <w:rPr>
          <w:sz w:val="23"/>
          <w:szCs w:val="23"/>
          <w:lang w:eastAsia="ru-RU"/>
        </w:rPr>
        <w:t>ов</w:t>
      </w:r>
      <w:r w:rsidRPr="00BC653F">
        <w:rPr>
          <w:sz w:val="23"/>
          <w:szCs w:val="23"/>
          <w:lang w:eastAsia="ru-RU"/>
        </w:rPr>
        <w:t xml:space="preserve"> в неделю,</w:t>
      </w:r>
      <w:r>
        <w:rPr>
          <w:sz w:val="23"/>
          <w:szCs w:val="23"/>
          <w:lang w:eastAsia="ru-RU"/>
        </w:rPr>
        <w:t xml:space="preserve"> … </w:t>
      </w:r>
      <w:r w:rsidRPr="00BC653F">
        <w:rPr>
          <w:sz w:val="23"/>
          <w:szCs w:val="23"/>
          <w:lang w:eastAsia="ru-RU"/>
        </w:rPr>
        <w:t>часов в год.</w:t>
      </w:r>
    </w:p>
    <w:p w:rsidR="00570925" w:rsidRPr="00BC653F" w:rsidRDefault="00570925" w:rsidP="00570925">
      <w:pPr>
        <w:spacing w:before="300" w:line="274" w:lineRule="exact"/>
        <w:ind w:left="20" w:right="20" w:firstLine="360"/>
        <w:jc w:val="both"/>
        <w:rPr>
          <w:lang w:eastAsia="ru-RU"/>
        </w:rPr>
      </w:pPr>
    </w:p>
    <w:p w:rsidR="00570925" w:rsidRPr="00BC653F" w:rsidRDefault="00570925" w:rsidP="00570925">
      <w:pPr>
        <w:spacing w:after="480" w:line="269" w:lineRule="exact"/>
        <w:ind w:left="20" w:right="20"/>
        <w:jc w:val="both"/>
        <w:rPr>
          <w:lang w:eastAsia="ru-RU"/>
        </w:rPr>
      </w:pPr>
      <w:r>
        <w:rPr>
          <w:sz w:val="23"/>
          <w:szCs w:val="23"/>
          <w:lang w:eastAsia="ru-RU"/>
        </w:rPr>
        <w:t>Часы на обучение русскому языку выделены из федерального учебного плана.</w:t>
      </w:r>
    </w:p>
    <w:p w:rsidR="00570925" w:rsidRPr="00F94902" w:rsidRDefault="00570925" w:rsidP="00570925">
      <w:pPr>
        <w:ind w:left="20" w:firstLine="480"/>
        <w:rPr>
          <w:sz w:val="23"/>
          <w:szCs w:val="23"/>
          <w:lang w:eastAsia="ru-RU"/>
        </w:rPr>
      </w:pPr>
      <w:proofErr w:type="gramStart"/>
      <w:r w:rsidRPr="00F94902">
        <w:rPr>
          <w:bCs/>
          <w:sz w:val="23"/>
          <w:szCs w:val="23"/>
          <w:lang w:eastAsia="ru-RU"/>
        </w:rPr>
        <w:t>Контроль</w:t>
      </w:r>
      <w:r>
        <w:rPr>
          <w:sz w:val="23"/>
          <w:szCs w:val="23"/>
          <w:lang w:eastAsia="ru-RU"/>
        </w:rPr>
        <w:t xml:space="preserve"> за</w:t>
      </w:r>
      <w:proofErr w:type="gramEnd"/>
      <w:r>
        <w:rPr>
          <w:sz w:val="23"/>
          <w:szCs w:val="23"/>
          <w:lang w:eastAsia="ru-RU"/>
        </w:rPr>
        <w:t xml:space="preserve"> деятельностью учащихся предполагается осуществлять при помощи диктантов (предупредительный, объяснительный, выборочный, подготовленный), диктантов с грамматическими заданиями, тестов, комплексного анализа текста.</w:t>
      </w:r>
    </w:p>
    <w:p w:rsidR="00570925" w:rsidRDefault="00570925" w:rsidP="00570925"/>
    <w:p w:rsidR="00570925" w:rsidRDefault="00570925" w:rsidP="00570925">
      <w:pPr>
        <w:jc w:val="center"/>
        <w:rPr>
          <w:b/>
          <w:sz w:val="23"/>
          <w:szCs w:val="23"/>
          <w:lang w:eastAsia="ru-RU"/>
        </w:rPr>
      </w:pPr>
      <w:r w:rsidRPr="00E57E3D">
        <w:rPr>
          <w:b/>
          <w:sz w:val="23"/>
          <w:szCs w:val="23"/>
          <w:lang w:eastAsia="ru-RU"/>
        </w:rPr>
        <w:t>Литература и средства обучения</w:t>
      </w:r>
      <w:r>
        <w:rPr>
          <w:b/>
          <w:sz w:val="23"/>
          <w:szCs w:val="23"/>
          <w:lang w:eastAsia="ru-RU"/>
        </w:rPr>
        <w:t xml:space="preserve"> </w:t>
      </w:r>
    </w:p>
    <w:p w:rsidR="00570925" w:rsidRDefault="00570925" w:rsidP="00570925">
      <w:pPr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Для учителя:</w:t>
      </w:r>
    </w:p>
    <w:p w:rsidR="00570925" w:rsidRDefault="00570925" w:rsidP="0057092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И.В. Егорова, Поурочные разработки по русскому языку 6 класс, Москва, «ВАКО», 2013</w:t>
      </w:r>
    </w:p>
    <w:p w:rsidR="00570925" w:rsidRDefault="00570925" w:rsidP="0057092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С.С.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Колчанова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Русский язык 6 класс: поурочные планы к учебнику М.Т. Баранова и др., Волгоград, «Учитель», 2011</w:t>
      </w:r>
    </w:p>
    <w:p w:rsidR="00570925" w:rsidRDefault="00570925" w:rsidP="0057092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Раман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Тематическое и поурочное планирование по русскому языку в 6 классе к учебнику М.Т. Баранова и др., Москва, «Экзамен», 2006 УМК</w:t>
      </w:r>
    </w:p>
    <w:p w:rsidR="00570925" w:rsidRDefault="00570925" w:rsidP="0057092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Е.Б.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Черногрудова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Дидактические материалы по русскому языку 6 класс к учебнику М.Т. Баранова, М., «Экзамен», 2012 УМК</w:t>
      </w:r>
    </w:p>
    <w:p w:rsidR="00570925" w:rsidRDefault="00570925" w:rsidP="0057092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Е.М. Сергеева, Тесты по русскому языку 6 класс к учебнику М.Т. Баранова, М., «Экзамен», 2013 УМК</w:t>
      </w:r>
    </w:p>
    <w:p w:rsidR="00570925" w:rsidRDefault="00570925" w:rsidP="0057092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Солодовникова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Контрольные и проверочные работы по русскому языку 6 класс к учебнику М.Т. Баранова, М., «Экзамен», 2013 УМК</w:t>
      </w:r>
    </w:p>
    <w:p w:rsidR="00570925" w:rsidRPr="00F1014A" w:rsidRDefault="00570925" w:rsidP="0057092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37743">
        <w:rPr>
          <w:rFonts w:ascii="Times New Roman" w:eastAsia="Times New Roman" w:hAnsi="Times New Roman"/>
          <w:sz w:val="23"/>
          <w:szCs w:val="23"/>
          <w:lang w:eastAsia="ru-RU"/>
        </w:rPr>
        <w:t xml:space="preserve">Н.П. Шульгина, Диктанты по русскому языку 6 класс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к учебнику М.Т. Баранова, М., «Экзамен», 2013 УМК</w:t>
      </w:r>
    </w:p>
    <w:p w:rsidR="00734691" w:rsidRDefault="00570925" w:rsidP="00570925">
      <w:r w:rsidRPr="00637743">
        <w:t>М.</w:t>
      </w:r>
      <w:r>
        <w:t xml:space="preserve">Ю. Никулина, Изложение по русскому языку 6 класс, </w:t>
      </w:r>
      <w:r>
        <w:rPr>
          <w:sz w:val="23"/>
          <w:szCs w:val="23"/>
          <w:lang w:eastAsia="ru-RU"/>
        </w:rPr>
        <w:t>«Экзамен», 2006 УМК</w:t>
      </w:r>
    </w:p>
    <w:sectPr w:rsidR="00734691" w:rsidSect="00B57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7" w:rsidRDefault="00B57A17" w:rsidP="00B57A17">
      <w:r>
        <w:separator/>
      </w:r>
    </w:p>
  </w:endnote>
  <w:endnote w:type="continuationSeparator" w:id="0">
    <w:p w:rsidR="00B57A17" w:rsidRDefault="00B57A17" w:rsidP="00B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7" w:rsidRDefault="00B57A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7" w:rsidRDefault="00B57A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7" w:rsidRDefault="00B57A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7" w:rsidRDefault="00B57A17" w:rsidP="00B57A17">
      <w:r>
        <w:separator/>
      </w:r>
    </w:p>
  </w:footnote>
  <w:footnote w:type="continuationSeparator" w:id="0">
    <w:p w:rsidR="00B57A17" w:rsidRDefault="00B57A17" w:rsidP="00B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7" w:rsidRDefault="00B57A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96851"/>
      <w:docPartObj>
        <w:docPartGallery w:val="Page Numbers (Top of Page)"/>
        <w:docPartUnique/>
      </w:docPartObj>
    </w:sdtPr>
    <w:sdtContent>
      <w:p w:rsidR="00B57A17" w:rsidRDefault="00B57A1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57A17" w:rsidRDefault="00B57A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7" w:rsidRDefault="00B57A17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4347E2A"/>
    <w:multiLevelType w:val="hybridMultilevel"/>
    <w:tmpl w:val="969E9662"/>
    <w:lvl w:ilvl="0" w:tplc="90BE4B2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77942E7E"/>
    <w:multiLevelType w:val="hybridMultilevel"/>
    <w:tmpl w:val="45AE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25"/>
    <w:rsid w:val="00570925"/>
    <w:rsid w:val="00734691"/>
    <w:rsid w:val="00B57A17"/>
    <w:rsid w:val="00C1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57A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A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57A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A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57A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A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57A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A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Маша</cp:lastModifiedBy>
  <cp:revision>3</cp:revision>
  <dcterms:created xsi:type="dcterms:W3CDTF">2014-11-25T06:39:00Z</dcterms:created>
  <dcterms:modified xsi:type="dcterms:W3CDTF">2014-11-26T18:23:00Z</dcterms:modified>
</cp:coreProperties>
</file>