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D" w:rsidRPr="007723F0" w:rsidRDefault="0000562D" w:rsidP="007723F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23F0">
        <w:rPr>
          <w:rFonts w:ascii="Times New Roman" w:hAnsi="Times New Roman" w:cs="Times New Roman"/>
          <w:b/>
          <w:i/>
          <w:sz w:val="24"/>
          <w:szCs w:val="24"/>
        </w:rPr>
        <w:t>ЕСТЕСТВОЗНАНИЕ</w:t>
      </w:r>
      <w:r w:rsidRPr="007723F0">
        <w:rPr>
          <w:rFonts w:ascii="Times New Roman" w:hAnsi="Times New Roman" w:cs="Times New Roman"/>
          <w:b/>
          <w:sz w:val="24"/>
          <w:szCs w:val="24"/>
        </w:rPr>
        <w:t>.</w:t>
      </w:r>
    </w:p>
    <w:p w:rsidR="0000562D" w:rsidRPr="007723F0" w:rsidRDefault="0000562D" w:rsidP="007723F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23F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00562D" w:rsidRPr="007723F0" w:rsidRDefault="0000562D" w:rsidP="007723F0">
      <w:pPr>
        <w:shd w:val="clear" w:color="auto" w:fill="FFFFFF"/>
        <w:spacing w:after="0" w:line="240" w:lineRule="auto"/>
        <w:ind w:left="6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</w:t>
      </w:r>
      <w:r w:rsidRPr="007723F0">
        <w:rPr>
          <w:rFonts w:ascii="Times New Roman" w:hAnsi="Times New Roman" w:cs="Times New Roman"/>
          <w:sz w:val="24"/>
          <w:szCs w:val="24"/>
        </w:rPr>
        <w:t xml:space="preserve">рабочая программа курса обучения учащихся с легкой степенью умственной отсталостью предмета 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«Естествознание» </w:t>
      </w:r>
      <w:r w:rsidRPr="007723F0">
        <w:rPr>
          <w:rFonts w:ascii="Times New Roman" w:hAnsi="Times New Roman" w:cs="Times New Roman"/>
          <w:sz w:val="24"/>
          <w:szCs w:val="24"/>
        </w:rPr>
        <w:t xml:space="preserve"> для 6 класса разработана  на основе «</w:t>
      </w:r>
      <w:r w:rsidRPr="00772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для 5—9 классов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7723F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7723F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7723F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«Просвещение», 2010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Особенности </w:t>
      </w:r>
      <w:proofErr w:type="gramStart"/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 программе 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3F0">
        <w:rPr>
          <w:rFonts w:ascii="Times New Roman" w:hAnsi="Times New Roman" w:cs="Times New Roman"/>
          <w:color w:val="000000"/>
          <w:sz w:val="24"/>
          <w:szCs w:val="24"/>
        </w:rPr>
        <w:t>Контингент учащихся: дети с нарушениями интеллектуального развития (в том числе, имеющие сложные дефекты развития: тяжелые нарушения речевой, двигательной, эмоционально-волевой и сенсорной сферы).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3F0">
        <w:rPr>
          <w:rFonts w:ascii="Times New Roman" w:hAnsi="Times New Roman" w:cs="Times New Roman"/>
          <w:color w:val="000000"/>
          <w:sz w:val="24"/>
          <w:szCs w:val="24"/>
        </w:rPr>
        <w:t>Уровень готовности учащихся к усвоению программы:</w:t>
      </w:r>
      <w:r w:rsidRPr="007723F0">
        <w:rPr>
          <w:rFonts w:ascii="Times New Roman" w:hAnsi="Times New Roman" w:cs="Times New Roman"/>
          <w:color w:val="000000"/>
          <w:sz w:val="24"/>
          <w:szCs w:val="24"/>
        </w:rPr>
        <w:br/>
        <w:t>- низкий интеллектуальный уровень;</w:t>
      </w:r>
      <w:r w:rsidRPr="007723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7723F0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7723F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процессов;</w:t>
      </w:r>
      <w:r w:rsidRPr="007723F0">
        <w:rPr>
          <w:rFonts w:ascii="Times New Roman" w:hAnsi="Times New Roman" w:cs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7723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23F0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 школьников естествознанию  - </w:t>
      </w:r>
      <w:r w:rsidRPr="007723F0">
        <w:rPr>
          <w:rFonts w:ascii="Times New Roman" w:hAnsi="Times New Roman" w:cs="Times New Roman"/>
          <w:sz w:val="24"/>
          <w:szCs w:val="24"/>
        </w:rPr>
        <w:t xml:space="preserve"> формирование знаний об основных компонентах живой и неживой природы</w:t>
      </w:r>
    </w:p>
    <w:p w:rsidR="0000562D" w:rsidRPr="007723F0" w:rsidRDefault="0000562D" w:rsidP="007723F0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23F0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7723F0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00562D" w:rsidRPr="007723F0" w:rsidRDefault="0000562D" w:rsidP="00772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7723F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а) образовательные:</w:t>
      </w:r>
    </w:p>
    <w:p w:rsidR="0000562D" w:rsidRPr="007723F0" w:rsidRDefault="0000562D" w:rsidP="007723F0">
      <w:pPr>
        <w:widowControl w:val="0"/>
        <w:numPr>
          <w:ilvl w:val="0"/>
          <w:numId w:val="1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сообщение учащимся знаний об основных элементах нежи</w:t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вой природы (воде, воздухе, полезных ископаемых, почве) и живой 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природы (о строении и жизни растений и животных, а также об орга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низме человека и его здоровье);</w:t>
      </w:r>
    </w:p>
    <w:p w:rsidR="0000562D" w:rsidRPr="007723F0" w:rsidRDefault="0000562D" w:rsidP="007723F0">
      <w:pPr>
        <w:widowControl w:val="0"/>
        <w:numPr>
          <w:ilvl w:val="0"/>
          <w:numId w:val="1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формирование правильного понимания таких природных яв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лений, как дождь, снег, ветер, туман, осень, зима, весна, лето в жиз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 растений и животных;</w:t>
      </w:r>
    </w:p>
    <w:p w:rsidR="0000562D" w:rsidRPr="007723F0" w:rsidRDefault="0000562D" w:rsidP="007723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7723F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б) корекционно - развивающие:</w:t>
      </w:r>
    </w:p>
    <w:p w:rsidR="0000562D" w:rsidRPr="007723F0" w:rsidRDefault="0000562D" w:rsidP="007723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00562D" w:rsidRPr="007723F0" w:rsidRDefault="0000562D" w:rsidP="007723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Коррекция психических функций, направленная на развитие ученика, с опорой на материал урока</w:t>
      </w:r>
    </w:p>
    <w:p w:rsidR="0000562D" w:rsidRPr="007723F0" w:rsidRDefault="0000562D" w:rsidP="007723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Охрана психического, физического здоровья учащихся </w:t>
      </w:r>
    </w:p>
    <w:p w:rsidR="0000562D" w:rsidRPr="007723F0" w:rsidRDefault="0000562D" w:rsidP="007723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00562D" w:rsidRPr="007723F0" w:rsidRDefault="0000562D" w:rsidP="007723F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00562D" w:rsidRPr="007723F0" w:rsidRDefault="0000562D" w:rsidP="007723F0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в) воспитывающие;</w:t>
      </w:r>
    </w:p>
    <w:p w:rsidR="0000562D" w:rsidRPr="007723F0" w:rsidRDefault="0000562D" w:rsidP="007723F0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воспитание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эстетических  и экологических чувств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учащихся.</w:t>
      </w:r>
    </w:p>
    <w:p w:rsidR="0000562D" w:rsidRPr="007723F0" w:rsidRDefault="0000562D" w:rsidP="007723F0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проведение через весь курс экологического воспитания (рас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смотрения окружающей природы как комплекса условий, необхо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димых для жизни всех растений, грибов, животных и людей), бе</w:t>
      </w:r>
      <w:r w:rsidRPr="007723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режного отношения к природе;</w:t>
      </w:r>
    </w:p>
    <w:p w:rsidR="0000562D" w:rsidRPr="007723F0" w:rsidRDefault="0000562D" w:rsidP="007723F0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62D" w:rsidRPr="007723F0" w:rsidRDefault="0000562D" w:rsidP="00772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723F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г) практические.</w:t>
      </w:r>
    </w:p>
    <w:p w:rsidR="0000562D" w:rsidRPr="007723F0" w:rsidRDefault="0000562D" w:rsidP="007723F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первоначальное ознакомление с приемами </w:t>
      </w:r>
      <w:proofErr w:type="gramStart"/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выращивания</w:t>
      </w:r>
      <w:proofErr w:type="gramEnd"/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не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proofErr w:type="gramStart"/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которых</w:t>
      </w:r>
      <w:proofErr w:type="gramEnd"/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растений (комнатных и на школьном участке) и ухода за</w:t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  <w:t xml:space="preserve">ними; с некоторыми животными, которых можно содержать дома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или в школьном уголке природы;</w:t>
      </w:r>
    </w:p>
    <w:p w:rsidR="0000562D" w:rsidRPr="007723F0" w:rsidRDefault="0000562D" w:rsidP="007723F0">
      <w:pPr>
        <w:pStyle w:val="a3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привитие навыков, способствующих сохранению и </w:t>
      </w:r>
      <w:proofErr w:type="spellStart"/>
      <w:proofErr w:type="gramStart"/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укрепле</w:t>
      </w:r>
      <w:proofErr w:type="spellEnd"/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proofErr w:type="spellStart"/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нию</w:t>
      </w:r>
      <w:proofErr w:type="spellEnd"/>
      <w:proofErr w:type="gramEnd"/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здоровья человека</w:t>
      </w:r>
    </w:p>
    <w:p w:rsidR="0000562D" w:rsidRPr="007723F0" w:rsidRDefault="0000562D" w:rsidP="00772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00562D" w:rsidRPr="007723F0" w:rsidRDefault="0000562D" w:rsidP="007723F0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проблемы, существующие в организации работы в данном классе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62D" w:rsidRPr="007723F0" w:rsidRDefault="0000562D" w:rsidP="007723F0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«Естествознание» учитывает особенности мышления 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с умеренной умственной отсталостью, ярко про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являющиеся при обучении их работе с учебником, с рисунками и схемами. Например, ученики с большим трудом запоминают </w:t>
      </w:r>
      <w:r w:rsidR="009924CF"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изучаемых объектов. С 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 читая материал учебника, учащиеся не понимают смысла прочитанного, не могут сделать вывод, сравнить, пересказать. Именно эти осо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соответствующего содержатель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</w:t>
      </w:r>
    </w:p>
    <w:p w:rsidR="0000562D" w:rsidRPr="007723F0" w:rsidRDefault="0000562D" w:rsidP="007723F0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723F0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Нормативные правовые документы, на основании которых разработана рабочая программа: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7723F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Закон РФ «Об образовании»; нормативные документы МО РФ, </w:t>
      </w:r>
      <w:proofErr w:type="gramStart"/>
      <w:r w:rsidRPr="007723F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КО</w:t>
      </w:r>
      <w:proofErr w:type="gramEnd"/>
      <w:r w:rsidRPr="007723F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Санкт-Петербурга, ОО Невского района;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7723F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Конвенция о правах ребенка;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7723F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7723F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7723F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7723F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7723F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7723F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Типовое положение об общеобразовательном учреждении;</w:t>
      </w:r>
    </w:p>
    <w:p w:rsidR="0000562D" w:rsidRPr="007723F0" w:rsidRDefault="0000562D" w:rsidP="007723F0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723F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Устав школы и локальные акты ОУ.</w:t>
      </w:r>
    </w:p>
    <w:p w:rsidR="0000562D" w:rsidRPr="007723F0" w:rsidRDefault="0000562D" w:rsidP="007723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723F0">
        <w:rPr>
          <w:rFonts w:ascii="Times New Roman" w:hAnsi="Times New Roman" w:cs="Times New Roman"/>
          <w:b/>
          <w:sz w:val="24"/>
          <w:szCs w:val="24"/>
        </w:rPr>
        <w:t>Сведения о программе:</w:t>
      </w:r>
      <w:r w:rsidRPr="007723F0">
        <w:rPr>
          <w:rFonts w:ascii="Times New Roman" w:hAnsi="Times New Roman" w:cs="Times New Roman"/>
          <w:sz w:val="24"/>
          <w:szCs w:val="24"/>
        </w:rPr>
        <w:t xml:space="preserve"> «</w:t>
      </w:r>
      <w:r w:rsidRPr="0077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2010. 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0562D" w:rsidRPr="007723F0" w:rsidRDefault="0000562D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Программы учитывают особенности познавательной деятельнос</w:t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ти умственно отсталых детей. Они направлены на разностороннее раз</w:t>
      </w:r>
      <w:r w:rsidRPr="007723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витие личности учащихся, способствуют их умственному развитию,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обеспечивают гражданское, нравственное, трудовое, эстетическое и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физическое воспитание. Программы содержат материал, помогаю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щий учащимся достичь того уровня общеобразовательных знаний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умений, который необходим им для социальной адаптации.</w:t>
      </w:r>
    </w:p>
    <w:p w:rsidR="0000562D" w:rsidRPr="007723F0" w:rsidRDefault="0000562D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Содержание </w:t>
      </w:r>
      <w:proofErr w:type="gramStart"/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обучения</w:t>
      </w:r>
      <w:proofErr w:type="gramEnd"/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всем учебным предметам имеет прак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тическую направленность.</w:t>
      </w:r>
    </w:p>
    <w:p w:rsidR="0000562D" w:rsidRPr="007723F0" w:rsidRDefault="0000562D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программах принцип коррекционной направленности обуче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является ведущим. В них конкретизированы пути и средства </w:t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исправления недостатков общего, речевого, физического развития 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нравственного воспитания умственно отсталых детей в процессе </w:t>
      </w: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овладения каждым учебным предметом. Особое внимание обраще</w:t>
      </w: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 на коррекцию имеющихся у отдельных учащихся специфичес</w:t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нарушений, на коррекцию всей личности в целом.</w:t>
      </w:r>
    </w:p>
    <w:p w:rsidR="0000562D" w:rsidRPr="007723F0" w:rsidRDefault="0000562D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Обучение умственно отсталых учащихся носит воспитывающий </w:t>
      </w:r>
      <w:r w:rsidRPr="007723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характер. Аномальное состояние ребенка затрудняет решение задач 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воспитания, но не снимает их. При отборе программного учебного </w:t>
      </w: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материала учтена необходимость формирования таких черт характе</w:t>
      </w: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 и всей личности в целом, которые помогут выпускникам стать 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полезными 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членами общества.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F0">
        <w:rPr>
          <w:rFonts w:ascii="Times New Roman" w:eastAsia="Calibri" w:hAnsi="Times New Roman" w:cs="Times New Roman"/>
          <w:b/>
          <w:sz w:val="24"/>
          <w:szCs w:val="24"/>
        </w:rPr>
        <w:t>Обоснование актуальности и эффективности примерной  программы для разработки рабочей программы: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3F0">
        <w:rPr>
          <w:rFonts w:ascii="Times New Roman" w:eastAsia="Calibri" w:hAnsi="Times New Roman" w:cs="Times New Roman"/>
          <w:bCs/>
          <w:sz w:val="24"/>
          <w:szCs w:val="24"/>
        </w:rPr>
        <w:t xml:space="preserve">Все программы, включенные в сборник   </w:t>
      </w:r>
      <w:r w:rsidRPr="007723F0">
        <w:rPr>
          <w:rFonts w:ascii="Times New Roman" w:hAnsi="Times New Roman" w:cs="Times New Roman"/>
          <w:sz w:val="24"/>
          <w:szCs w:val="24"/>
        </w:rPr>
        <w:t>«</w:t>
      </w:r>
      <w:r w:rsidRPr="00772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7723F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7723F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2010, </w:t>
      </w:r>
      <w:r w:rsidRPr="007723F0">
        <w:rPr>
          <w:rFonts w:ascii="Times New Roman" w:eastAsia="Calibri" w:hAnsi="Times New Roman" w:cs="Times New Roman"/>
          <w:b/>
          <w:bCs/>
          <w:sz w:val="24"/>
          <w:szCs w:val="24"/>
        </w:rPr>
        <w:t>имеют гриф «Допущено Министерством образования РФ»</w:t>
      </w:r>
    </w:p>
    <w:p w:rsidR="009924CF" w:rsidRPr="007723F0" w:rsidRDefault="009924CF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Преподавание естествознания  в коррекционной школе 8 вида должно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быть направлено на коррекцию недостатков умственного развития учащихся. В процессе знакомства с живой и неживой природой не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обходимо развивать у учащихся наблюдательность, речь и мышле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ние, учить устанавливать простейшие причинно-следственные от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ношения и взаимозависимость живых организмов между собой и с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неживой природой, взаимосвязи человека с живой и неживой при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родой, влияние на нее.</w:t>
      </w:r>
    </w:p>
    <w:p w:rsidR="009924CF" w:rsidRPr="007723F0" w:rsidRDefault="009924CF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6 классе программа призвана дать учащимся основные знания по неживой природе; сформировать представление о мире, который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окружает человека.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внесенных изменениях в примерную  программу и их обоснование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23F0">
        <w:rPr>
          <w:rFonts w:ascii="Times New Roman" w:eastAsia="Calibri" w:hAnsi="Times New Roman" w:cs="Times New Roman"/>
          <w:bCs/>
          <w:sz w:val="24"/>
          <w:szCs w:val="24"/>
        </w:rPr>
        <w:t xml:space="preserve"> Особенности восприятия, мышления, памяти не позволяют учащимся из</w:t>
      </w:r>
      <w:r w:rsidR="009924CF" w:rsidRPr="007723F0">
        <w:rPr>
          <w:rFonts w:ascii="Times New Roman" w:eastAsia="Calibri" w:hAnsi="Times New Roman" w:cs="Times New Roman"/>
          <w:bCs/>
          <w:sz w:val="24"/>
          <w:szCs w:val="24"/>
        </w:rPr>
        <w:t xml:space="preserve">учить материал курса Естествознания </w:t>
      </w:r>
      <w:r w:rsidRPr="007723F0">
        <w:rPr>
          <w:rFonts w:ascii="Times New Roman" w:eastAsia="Calibri" w:hAnsi="Times New Roman" w:cs="Times New Roman"/>
          <w:bCs/>
          <w:sz w:val="24"/>
          <w:szCs w:val="24"/>
        </w:rPr>
        <w:t xml:space="preserve"> 6 класса в полном объеме.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</w:t>
      </w:r>
      <w:r w:rsidR="00456479" w:rsidRPr="007723F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0562D" w:rsidRPr="007723F0" w:rsidRDefault="0000562D" w:rsidP="00772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основную программу внесены следующие изменения:</w:t>
      </w:r>
    </w:p>
    <w:p w:rsidR="009C0FA9" w:rsidRPr="007723F0" w:rsidRDefault="009C0FA9" w:rsidP="00772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соответствует программе по естествознанию, но материал дается в упрощенном варианте.</w:t>
      </w:r>
    </w:p>
    <w:bookmarkEnd w:id="0"/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7723F0">
        <w:rPr>
          <w:rFonts w:ascii="Times New Roman" w:eastAsia="Calibri" w:hAnsi="Times New Roman" w:cs="Times New Roman"/>
          <w:b/>
          <w:sz w:val="24"/>
          <w:szCs w:val="24"/>
        </w:rPr>
        <w:t>используемом</w:t>
      </w:r>
      <w:proofErr w:type="gramEnd"/>
      <w:r w:rsidRPr="007723F0">
        <w:rPr>
          <w:rFonts w:ascii="Times New Roman" w:eastAsia="Calibri" w:hAnsi="Times New Roman" w:cs="Times New Roman"/>
          <w:b/>
          <w:sz w:val="24"/>
          <w:szCs w:val="24"/>
        </w:rPr>
        <w:t xml:space="preserve"> УМК</w:t>
      </w: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96349" w:rsidRPr="007723F0" w:rsidRDefault="00096349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Королева Н.В. «Естествознание» 6 класс М: «</w:t>
      </w:r>
      <w:proofErr w:type="spellStart"/>
      <w:r w:rsidRPr="007723F0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7723F0">
        <w:rPr>
          <w:rFonts w:ascii="Times New Roman" w:eastAsia="Calibri" w:hAnsi="Times New Roman" w:cs="Times New Roman"/>
          <w:sz w:val="24"/>
          <w:szCs w:val="24"/>
        </w:rPr>
        <w:t>» 2007</w:t>
      </w:r>
    </w:p>
    <w:p w:rsidR="00096349" w:rsidRPr="007723F0" w:rsidRDefault="00096349" w:rsidP="0077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Никишов А.И. «Биология» 6 класс М</w:t>
      </w:r>
      <w:proofErr w:type="gramStart"/>
      <w:r w:rsidRPr="007723F0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7723F0">
        <w:rPr>
          <w:rFonts w:ascii="Times New Roman" w:eastAsia="Calibri" w:hAnsi="Times New Roman" w:cs="Times New Roman"/>
          <w:sz w:val="24"/>
          <w:szCs w:val="24"/>
        </w:rPr>
        <w:t>Просвещение» 2013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F0">
        <w:rPr>
          <w:rFonts w:ascii="Times New Roman" w:eastAsia="Calibri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  <w:r w:rsidRPr="007723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562D" w:rsidRPr="007723F0" w:rsidRDefault="0000562D" w:rsidP="00772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основного/среднего (полного) </w:t>
      </w: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>предме</w:t>
      </w:r>
      <w:r w:rsidR="00EA1F07"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>та «Естествознание» в 6</w:t>
      </w:r>
      <w:r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отводится 2 часа в неделю, </w:t>
      </w:r>
      <w:r w:rsidR="00EA1F07"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66</w:t>
      </w:r>
      <w:r w:rsidRPr="00772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 в год.</w:t>
      </w:r>
    </w:p>
    <w:p w:rsidR="0000562D" w:rsidRPr="007723F0" w:rsidRDefault="0000562D" w:rsidP="007723F0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Pr="00772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62D" w:rsidRPr="007723F0" w:rsidRDefault="0000562D" w:rsidP="00772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используются </w:t>
      </w:r>
      <w:proofErr w:type="spellStart"/>
      <w:r w:rsidRP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технологии, </w:t>
      </w:r>
      <w:proofErr w:type="spellStart"/>
      <w:r w:rsidRP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</w:t>
      </w:r>
      <w:proofErr w:type="spellEnd"/>
      <w:r w:rsidRPr="0077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  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Calibri" w:hAnsi="Times New Roman" w:cs="Times New Roman"/>
          <w:bCs/>
          <w:sz w:val="24"/>
          <w:szCs w:val="24"/>
        </w:rPr>
        <w:t>Возможные формы внеурочной деятельности: проведение игр по станциям, клубов «Знатоки», виртуальных путешествий</w:t>
      </w:r>
      <w:r w:rsidRPr="007723F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00562D" w:rsidRPr="007723F0" w:rsidRDefault="0000562D" w:rsidP="007723F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00562D" w:rsidRPr="007723F0" w:rsidRDefault="0000562D" w:rsidP="007723F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00562D" w:rsidRPr="007723F0" w:rsidRDefault="0000562D" w:rsidP="007723F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00562D" w:rsidRPr="007723F0" w:rsidRDefault="0000562D" w:rsidP="007723F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00562D" w:rsidRPr="007723F0" w:rsidRDefault="0000562D" w:rsidP="007723F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обучения.</w:t>
      </w:r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723F0">
        <w:rPr>
          <w:rFonts w:ascii="Times New Roman" w:eastAsia="Calibri" w:hAnsi="Times New Roman" w:cs="Times New Roman"/>
          <w:sz w:val="24"/>
          <w:szCs w:val="24"/>
        </w:rPr>
        <w:t>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00562D" w:rsidRPr="007723F0" w:rsidRDefault="0000562D" w:rsidP="007723F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</w:t>
      </w:r>
      <w:proofErr w:type="gramStart"/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3F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00562D" w:rsidRPr="007723F0" w:rsidRDefault="0000562D" w:rsidP="0077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Промежуточный, итоговый контроль учащихся школы проводится в соответствии с нормативными документами Министерства образования РФ и Комитета по образованию 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Санкт-Петербурга.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Промежуточный контроль освоения образовательных программ осуществляется </w:t>
      </w:r>
      <w:proofErr w:type="gramStart"/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562D" w:rsidRPr="007723F0" w:rsidRDefault="0000562D" w:rsidP="007723F0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</w:p>
    <w:p w:rsidR="0000562D" w:rsidRPr="007723F0" w:rsidRDefault="0000562D" w:rsidP="007723F0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проверочные работы,</w:t>
      </w:r>
    </w:p>
    <w:p w:rsidR="0000562D" w:rsidRPr="007723F0" w:rsidRDefault="0000562D" w:rsidP="007723F0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тесты,</w:t>
      </w:r>
    </w:p>
    <w:p w:rsidR="0000562D" w:rsidRPr="007723F0" w:rsidRDefault="0000562D" w:rsidP="007723F0">
      <w:pPr>
        <w:numPr>
          <w:ilvl w:val="1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уроках, собеседования.</w:t>
      </w:r>
    </w:p>
    <w:p w:rsidR="0000562D" w:rsidRPr="007723F0" w:rsidRDefault="0000562D" w:rsidP="007723F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уровень подготовки выпускников на конец учебного года: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3"/>
          <w:sz w:val="24"/>
          <w:szCs w:val="24"/>
          <w:lang w:eastAsia="ru-RU"/>
        </w:rPr>
        <w:t>Учащиеся должны знать:</w:t>
      </w:r>
    </w:p>
    <w:p w:rsidR="00EA1F07" w:rsidRPr="007723F0" w:rsidRDefault="00EA1F07" w:rsidP="007723F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отличительные признаки твердых тел, жидкостей и газов;</w:t>
      </w:r>
    </w:p>
    <w:p w:rsidR="00EA1F07" w:rsidRPr="007723F0" w:rsidRDefault="00EA1F07" w:rsidP="007723F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характерные признаки некоторых полезных ископаемых, песча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ной и глинистой почвы;</w:t>
      </w:r>
    </w:p>
    <w:p w:rsidR="00EA1F07" w:rsidRPr="007723F0" w:rsidRDefault="00EA1F07" w:rsidP="007723F0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некоторые свойства твердых, жидких и газообразных тел на при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мере металлов, воды, воздуха; расширение при нагревании и сжа</w:t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тие при охлаждении, способность к проведению тепла; текучесть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воды и движение воздуха. 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Учащиеся должны уметь:</w:t>
      </w:r>
    </w:p>
    <w:p w:rsidR="00EA1F07" w:rsidRPr="007723F0" w:rsidRDefault="00EA1F07" w:rsidP="007723F0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обращаться с самым простым лабораторным оборудованием;</w:t>
      </w:r>
    </w:p>
    <w:p w:rsidR="00EA1F07" w:rsidRPr="007723F0" w:rsidRDefault="00EA1F07" w:rsidP="007723F0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проводить несложную обработку почвы на пришкольном участке.</w:t>
      </w:r>
    </w:p>
    <w:p w:rsidR="0000562D" w:rsidRPr="007723F0" w:rsidRDefault="0000562D" w:rsidP="00772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  <w:r w:rsidR="00EA1F07" w:rsidRPr="0077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«Естествознание</w:t>
      </w:r>
      <w:r w:rsidRPr="0077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00562D" w:rsidRPr="007723F0" w:rsidRDefault="00EA1F07" w:rsidP="007723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6</w:t>
      </w:r>
      <w:r w:rsidR="0000562D" w:rsidRPr="007723F0">
        <w:rPr>
          <w:rFonts w:ascii="Times New Roman" w:eastAsia="Calibri" w:hAnsi="Times New Roman" w:cs="Times New Roman"/>
          <w:sz w:val="24"/>
          <w:szCs w:val="24"/>
        </w:rPr>
        <w:t xml:space="preserve"> класс;  </w:t>
      </w:r>
      <w:r w:rsidRPr="007723F0">
        <w:rPr>
          <w:rFonts w:ascii="Times New Roman" w:eastAsia="Calibri" w:hAnsi="Times New Roman" w:cs="Times New Roman"/>
          <w:sz w:val="24"/>
          <w:szCs w:val="24"/>
        </w:rPr>
        <w:t>66</w:t>
      </w:r>
      <w:r w:rsidR="0000562D" w:rsidRPr="007723F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00562D" w:rsidRPr="007723F0" w:rsidRDefault="00456479" w:rsidP="007723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F0">
        <w:rPr>
          <w:rFonts w:ascii="Times New Roman" w:hAnsi="Times New Roman" w:cs="Times New Roman"/>
          <w:b/>
          <w:sz w:val="24"/>
          <w:szCs w:val="24"/>
        </w:rPr>
        <w:t xml:space="preserve">1 четверть – </w:t>
      </w:r>
      <w:r w:rsidR="00E67BC2" w:rsidRPr="007723F0">
        <w:rPr>
          <w:rFonts w:ascii="Times New Roman" w:hAnsi="Times New Roman" w:cs="Times New Roman"/>
          <w:b/>
          <w:sz w:val="24"/>
          <w:szCs w:val="24"/>
        </w:rPr>
        <w:t>18</w:t>
      </w:r>
      <w:r w:rsidR="0000562D" w:rsidRPr="007723F0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Природа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Живая и неживая природа. Предметы и явления неживой при</w:t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роды, их изменения. Твердые тела, жидкости и газы. Превращение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твердых тел в жидкости, жидкостей — в газы. Для чего нужно изу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чать неживую природу.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Планета, на которой мы живем, — Земля. Форма и величина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Земли. Смена дня и ночи. Смена времен года.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Вода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Вода в природе. Свойства воды: непостоянство формы; текучесть;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расширение при нагревании и сжатие при охлаждении. Три состоя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 воды. Способность воды растворять некоторые твердые веще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ства (соль, сахар и др.). Растворимые и нерастворимые вещества.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Прозрачная и мутная вода. Очистка мутной воды. Растворы в при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роде: минеральная и морская вода. Питьевая вода. Учет и использо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вание свойств воды. Использование воды в быту, промышленности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сельском хозяйстве. Бережное отношение к воде. Охрана воды.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Демонстрация опытов:</w:t>
      </w:r>
    </w:p>
    <w:p w:rsidR="00EA1F07" w:rsidRPr="007723F0" w:rsidRDefault="00EA1F07" w:rsidP="007723F0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Расширение воды при нагревании и сжатие при охлаждении.</w:t>
      </w:r>
    </w:p>
    <w:p w:rsidR="00EA1F07" w:rsidRPr="007723F0" w:rsidRDefault="00EA1F07" w:rsidP="007723F0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Растворение соли, сахара в воде.</w:t>
      </w:r>
    </w:p>
    <w:p w:rsidR="00EA1F07" w:rsidRPr="007723F0" w:rsidRDefault="00EA1F07" w:rsidP="007723F0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Очистка мутной воды.</w:t>
      </w:r>
    </w:p>
    <w:p w:rsidR="00EA1F07" w:rsidRPr="007723F0" w:rsidRDefault="00EA1F07" w:rsidP="007723F0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Выпаривание солей из питьевой, минеральной и морской воды.</w:t>
      </w:r>
    </w:p>
    <w:p w:rsidR="00EA1F07" w:rsidRPr="007723F0" w:rsidRDefault="00EA1F07" w:rsidP="007723F0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Определение текучести воды.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Практическая работа. Измерение температуры питьевой холод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ной воды, горячей и теплой воды, используемой для мытья посуды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других целей.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 четверть- 14 часов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Воздух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Свойства воздуха: </w:t>
      </w:r>
      <w:proofErr w:type="gramStart"/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прозрачный</w:t>
      </w:r>
      <w:proofErr w:type="gramEnd"/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бесцветный, упругий. Исполь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зование упругости воздуха. Плохая теплопроводность воздуха. Ис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пользование этого свойства воздуха в быту.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 тяжелый холодный опускается вниз. Движение воздуха.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Состав воздуха: кислород, углекислый газ, азот. Кислород, его свой</w:t>
      </w:r>
      <w:r w:rsidRPr="007723F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ство поддерживать горение. Значение кислорода воздуха для дыхания 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растений, животных и человека. Применение кислорода в медицине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Определение растворимости калийной соли.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3 четверть – 21 час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C2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Почва</w:t>
      </w:r>
      <w:r w:rsidR="00E67BC2" w:rsidRPr="007723F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Полезные ископаемые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Полезные ископаемые и их значение.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Полезные ископаемые, используемые в качестве строительных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материалов: гранит, известняк, песок, глина.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Горючие полезные ископаемые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Торф. </w:t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Внешний вид и свойства торфа: коричневый цвет, хорошо 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впитывает воду, горит. Образование торфа, добыча и использование.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Каменный уголь.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Внешний вид и свойства каменного угля: цвет,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блеск, горючесть, твердость, хрупкость. Добыча и использование.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Нефть.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Внешний вид и свойства нефти: цвет и запах, масляни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стость, текучесть, горючесть. Добыча нефти. Продукты переработ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ки нефти: бензин, керосин и другие материалы.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Природный газ.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Свойства газа: бесцветность, запах, горючесть.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Добыча и использование. Правила обращения с газом в быту.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Полезные ископаемые, которые используются при получении минеральных удобрений.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Калийная соль.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Внешний вид и свойства: цвет, растворимость в воде. Добыча и использование.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Полезные ископаемые, используемые для по</w:t>
      </w:r>
      <w:r w:rsidRPr="007723F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лучения металлов (железная и медная руды и др.), их вне</w:t>
      </w:r>
      <w:r w:rsidRPr="007723F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шний вид и свойства.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Получение черных и цветных металлов из металлических руд (чугуна, стали, меди и др.).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479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четверть- 15 часов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Почва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— верхний и плодородный слой земли. Как образуется 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почва.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Состав почвы: перегной, глина, песок, вода, минеральные соли, 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воздух.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Минеральная и органическая части почвы. Перегной — органи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ческая часть почвы. Глина, песок и минеральные вещества — мине</w:t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ральная часть почвы.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Песчаные и глинистые почвы.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Водные свойства песчаных и глинистых почв: способность впи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тывать воду, пропускать ее и удерживать.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Сравнение песка и песчаных почв по водным свойствам. Срав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нение глины и глинистых почв по водным свойствам.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Основное свойство почвы — </w:t>
      </w:r>
      <w:r w:rsidRPr="007723F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плодородие.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Местные типы почв: название, краткая характеристика.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Обработка почвы: вспашка, боронование. Значение почвы в на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родном хозяйстве. Охрана почв.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Демонстрация опытов:</w:t>
      </w:r>
    </w:p>
    <w:p w:rsidR="00456479" w:rsidRPr="007723F0" w:rsidRDefault="00456479" w:rsidP="007723F0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Выделение воздуха и воды из почвы.</w:t>
      </w:r>
    </w:p>
    <w:p w:rsidR="00456479" w:rsidRPr="007723F0" w:rsidRDefault="00456479" w:rsidP="007723F0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Обнаружение в почве песка и глины.</w:t>
      </w:r>
    </w:p>
    <w:p w:rsidR="00456479" w:rsidRPr="007723F0" w:rsidRDefault="00456479" w:rsidP="007723F0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Определение способности песчаных и глинистых почв впи</w:t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тывать воду и пропускать ее.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Повторение.</w:t>
      </w: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E67BC2" w:rsidRPr="007723F0" w:rsidRDefault="00E67BC2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Список литературы: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79" w:rsidRPr="007723F0" w:rsidRDefault="00456479" w:rsidP="007723F0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Королева Н.В. «Естествознание» 6 класс М: «</w:t>
      </w:r>
      <w:proofErr w:type="spellStart"/>
      <w:r w:rsidRPr="007723F0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7723F0">
        <w:rPr>
          <w:rFonts w:ascii="Times New Roman" w:eastAsia="Calibri" w:hAnsi="Times New Roman" w:cs="Times New Roman"/>
          <w:sz w:val="24"/>
          <w:szCs w:val="24"/>
        </w:rPr>
        <w:t>» 2007</w:t>
      </w:r>
    </w:p>
    <w:p w:rsidR="00456479" w:rsidRPr="007723F0" w:rsidRDefault="00456479" w:rsidP="007723F0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F0">
        <w:rPr>
          <w:rFonts w:ascii="Times New Roman" w:eastAsia="Calibri" w:hAnsi="Times New Roman" w:cs="Times New Roman"/>
          <w:sz w:val="24"/>
          <w:szCs w:val="24"/>
        </w:rPr>
        <w:t>Никишов А.И. «Биология» 6 класс М</w:t>
      </w:r>
      <w:proofErr w:type="gramStart"/>
      <w:r w:rsidRPr="007723F0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7723F0">
        <w:rPr>
          <w:rFonts w:ascii="Times New Roman" w:eastAsia="Calibri" w:hAnsi="Times New Roman" w:cs="Times New Roman"/>
          <w:sz w:val="24"/>
          <w:szCs w:val="24"/>
        </w:rPr>
        <w:t>Просвещение» 2013</w:t>
      </w:r>
    </w:p>
    <w:p w:rsidR="00456479" w:rsidRPr="007723F0" w:rsidRDefault="00456479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6479" w:rsidRPr="007723F0" w:rsidSect="00EA1F07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Углекислый газ и его свойство не поддерживать горение. При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менение углекислого газа при тушении пожара. Чистый и загряз</w:t>
      </w:r>
      <w:r w:rsidRPr="007723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ненный воздух. Примеси в воздухе (водяной пар, дым, пыль). Борь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ба за чистоту воздуха.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Демонстрация опытов:</w:t>
      </w:r>
    </w:p>
    <w:p w:rsidR="00EA1F07" w:rsidRPr="007723F0" w:rsidRDefault="00EA1F07" w:rsidP="007723F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Обнаружение воздуха в пористых телах (сахар, сухарь, уголь,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почва).</w:t>
      </w:r>
    </w:p>
    <w:p w:rsidR="00EA1F07" w:rsidRPr="007723F0" w:rsidRDefault="00EA1F07" w:rsidP="007723F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Объем воздуха в какой-либо емкости.</w:t>
      </w:r>
    </w:p>
    <w:p w:rsidR="00EA1F07" w:rsidRPr="007723F0" w:rsidRDefault="00EA1F07" w:rsidP="007723F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Упругость воздуха.</w:t>
      </w:r>
    </w:p>
    <w:p w:rsidR="00EA1F07" w:rsidRPr="007723F0" w:rsidRDefault="00EA1F07" w:rsidP="007723F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Воздух — плохой проводник тепла.</w:t>
      </w:r>
    </w:p>
    <w:p w:rsidR="00EA1F07" w:rsidRPr="007723F0" w:rsidRDefault="00EA1F07" w:rsidP="007723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5.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Расширение   воздуха   при   нагревании   и   сжатие   при</w:t>
      </w:r>
      <w:r w:rsidRPr="00772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охлаждении.</w:t>
      </w:r>
    </w:p>
    <w:p w:rsidR="00EA1F07" w:rsidRPr="007723F0" w:rsidRDefault="00EA1F07" w:rsidP="007723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6.</w:t>
      </w:r>
      <w:r w:rsidRPr="00772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Движение воздуха из теплой комнаты в холодную и холодно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го—в теплую (циркуляция). Наблюдение за отклонением пламени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свечи.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Полезные ископаемые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Полезные ископаемые и их значение.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Полезные ископаемые, используемые в качестве строительных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материалов: гранит, известняк, песок, глина.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>Горючие полезные ископаемые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Торф. </w:t>
      </w:r>
      <w:r w:rsidRPr="007723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Внешний вид и свойства торфа: коричневый цвет, хорошо </w:t>
      </w:r>
      <w:r w:rsidRPr="00772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впитывает воду, горит. Образование торфа, добыча и использование.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Каменный уголь. 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Внешний вид и свойства каменного угля: цвет,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блеск, горючесть, твердость, хрупкость. Добыча и использование.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Нефть.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Внешний вид и свойства нефти: цвет и запах, масляни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стость, текучесть, горючесть. Добыча нефти. Продукты переработ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ки нефти: бензин, керосин и другие материалы.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Природный газ.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Свойства газа: бесцветность, запах, горючесть. </w:t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Добыча и использование. Правила обращения с газом в быту.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Полезные ископаемые, которые используются при получении минеральных удобрений.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Калийная соль. </w:t>
      </w:r>
      <w:r w:rsidRPr="007723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Внешний вид и свойства: цвет, растворимость в воде. Добыча и использование.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Полезные ископаемые, используемые для по</w:t>
      </w:r>
      <w:r w:rsidRPr="007723F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лучения металлов (железная и медная руды и др.), их вне</w:t>
      </w:r>
      <w:r w:rsidRPr="007723F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шний вид и свойства.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Получение черных и цветных металлов из металлических руд (чугуна, стали, меди и др.).</w:t>
      </w:r>
    </w:p>
    <w:p w:rsidR="00EA1F07" w:rsidRPr="007723F0" w:rsidRDefault="00EA1F07" w:rsidP="0077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F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Демонстрация опытов:</w:t>
      </w:r>
    </w:p>
    <w:p w:rsidR="004A2906" w:rsidRPr="007723F0" w:rsidRDefault="00EA1F07" w:rsidP="0077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Определение некоторых свойств горючих полезных ископае</w:t>
      </w:r>
      <w:r w:rsidRPr="007723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мых: влагоемкость торфа и хрупкость каменного угля.</w:t>
      </w:r>
    </w:p>
    <w:sectPr w:rsidR="004A2906" w:rsidRPr="007723F0" w:rsidSect="00EA1F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A2CFB"/>
    <w:multiLevelType w:val="hybridMultilevel"/>
    <w:tmpl w:val="B03EF1F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F6E2A96"/>
    <w:multiLevelType w:val="hybridMultilevel"/>
    <w:tmpl w:val="001EC57E"/>
    <w:lvl w:ilvl="0" w:tplc="00000003">
      <w:start w:val="1"/>
      <w:numFmt w:val="bullet"/>
      <w:lvlText w:val=""/>
      <w:lvlJc w:val="left"/>
      <w:pPr>
        <w:ind w:left="11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>
    <w:nsid w:val="1434344E"/>
    <w:multiLevelType w:val="hybridMultilevel"/>
    <w:tmpl w:val="917E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381"/>
    <w:multiLevelType w:val="hybridMultilevel"/>
    <w:tmpl w:val="93965E8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53FC9"/>
    <w:multiLevelType w:val="hybridMultilevel"/>
    <w:tmpl w:val="658A000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411EB"/>
    <w:multiLevelType w:val="hybridMultilevel"/>
    <w:tmpl w:val="1136C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00B6F"/>
    <w:multiLevelType w:val="hybridMultilevel"/>
    <w:tmpl w:val="B6E86EB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030D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4EC06129"/>
    <w:multiLevelType w:val="hybridMultilevel"/>
    <w:tmpl w:val="5DF0598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6894"/>
    <w:multiLevelType w:val="singleLevel"/>
    <w:tmpl w:val="842886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11F6967"/>
    <w:multiLevelType w:val="hybridMultilevel"/>
    <w:tmpl w:val="D53E487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F5B69"/>
    <w:multiLevelType w:val="hybridMultilevel"/>
    <w:tmpl w:val="1F72B23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B7555"/>
    <w:multiLevelType w:val="multilevel"/>
    <w:tmpl w:val="442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16"/>
  </w:num>
  <w:num w:numId="6">
    <w:abstractNumId w:val="3"/>
  </w:num>
  <w:num w:numId="7">
    <w:abstractNumId w:val="17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C4805"/>
    <w:rsid w:val="0000562D"/>
    <w:rsid w:val="000947C4"/>
    <w:rsid w:val="00096349"/>
    <w:rsid w:val="00456479"/>
    <w:rsid w:val="004A2906"/>
    <w:rsid w:val="00710101"/>
    <w:rsid w:val="007723F0"/>
    <w:rsid w:val="007C4805"/>
    <w:rsid w:val="009924CF"/>
    <w:rsid w:val="009C0FA9"/>
    <w:rsid w:val="009E3D80"/>
    <w:rsid w:val="00A259C9"/>
    <w:rsid w:val="00E67BC2"/>
    <w:rsid w:val="00EA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8-д класс</dc:creator>
  <cp:keywords/>
  <dc:description/>
  <cp:lastModifiedBy>Anna</cp:lastModifiedBy>
  <cp:revision>7</cp:revision>
  <cp:lastPrinted>2014-04-11T09:12:00Z</cp:lastPrinted>
  <dcterms:created xsi:type="dcterms:W3CDTF">2014-04-09T09:53:00Z</dcterms:created>
  <dcterms:modified xsi:type="dcterms:W3CDTF">2014-11-23T18:50:00Z</dcterms:modified>
</cp:coreProperties>
</file>