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F4" w:rsidRPr="000378A3" w:rsidRDefault="007243F4" w:rsidP="007243F4">
      <w:pPr>
        <w:pStyle w:val="c1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0378A3">
        <w:rPr>
          <w:b/>
          <w:bCs/>
          <w:color w:val="000000"/>
        </w:rPr>
        <w:t>ПОЯСНИТЕЛЬНАЯ ЗАПИСКА</w:t>
      </w:r>
    </w:p>
    <w:p w:rsidR="009129E0" w:rsidRPr="000378A3" w:rsidRDefault="009129E0" w:rsidP="009129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0144">
        <w:rPr>
          <w:rFonts w:ascii="Times New Roman" w:hAnsi="Times New Roman"/>
          <w:b/>
          <w:sz w:val="24"/>
          <w:szCs w:val="24"/>
        </w:rPr>
        <w:t>Цель  трудового</w:t>
      </w:r>
      <w:r w:rsidRPr="000378A3">
        <w:rPr>
          <w:rFonts w:ascii="Times New Roman" w:hAnsi="Times New Roman"/>
          <w:sz w:val="24"/>
          <w:szCs w:val="24"/>
        </w:rPr>
        <w:t xml:space="preserve"> </w:t>
      </w:r>
      <w:r w:rsidRPr="00CE0144">
        <w:rPr>
          <w:rFonts w:ascii="Times New Roman" w:hAnsi="Times New Roman"/>
          <w:b/>
          <w:sz w:val="24"/>
          <w:szCs w:val="24"/>
        </w:rPr>
        <w:t>обучения</w:t>
      </w:r>
      <w:r w:rsidRPr="000378A3">
        <w:rPr>
          <w:rFonts w:ascii="Times New Roman" w:hAnsi="Times New Roman"/>
          <w:sz w:val="24"/>
          <w:szCs w:val="24"/>
        </w:rPr>
        <w:t xml:space="preserve"> </w:t>
      </w:r>
      <w:r w:rsidR="001525CD">
        <w:rPr>
          <w:rFonts w:ascii="Times New Roman" w:hAnsi="Times New Roman"/>
          <w:sz w:val="24"/>
          <w:szCs w:val="24"/>
        </w:rPr>
        <w:t>–</w:t>
      </w:r>
      <w:r w:rsidR="001525CD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подготовка молодых людей к профильному обучению, способствование самореализации и дальнейшей социализации.</w:t>
      </w:r>
      <w:r w:rsidRPr="000378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B1FCD" w:rsidRDefault="009129E0" w:rsidP="007B1FCD">
      <w:pPr>
        <w:pStyle w:val="Style38"/>
        <w:widowControl/>
        <w:spacing w:line="240" w:lineRule="auto"/>
        <w:ind w:right="-1" w:firstLine="709"/>
        <w:rPr>
          <w:rStyle w:val="c12"/>
          <w:b/>
          <w:i/>
          <w:color w:val="000000"/>
          <w:u w:val="single"/>
        </w:rPr>
      </w:pPr>
      <w:r w:rsidRPr="000378A3">
        <w:rPr>
          <w:rStyle w:val="c12"/>
          <w:b/>
          <w:i/>
          <w:color w:val="000000"/>
          <w:u w:val="single"/>
        </w:rPr>
        <w:t xml:space="preserve"> Задачи </w:t>
      </w:r>
    </w:p>
    <w:p w:rsidR="007B1FCD" w:rsidRDefault="007B1FCD" w:rsidP="007B1FCD">
      <w:pPr>
        <w:pStyle w:val="Style38"/>
        <w:widowControl/>
        <w:spacing w:line="240" w:lineRule="auto"/>
        <w:ind w:right="-1" w:firstLine="709"/>
        <w:rPr>
          <w:rStyle w:val="c12"/>
          <w:i/>
          <w:color w:val="000000"/>
        </w:rPr>
      </w:pPr>
      <w:r w:rsidRPr="000378A3">
        <w:rPr>
          <w:rStyle w:val="c12"/>
          <w:i/>
          <w:color w:val="000000"/>
        </w:rPr>
        <w:t>Образовательные:</w:t>
      </w:r>
    </w:p>
    <w:p w:rsidR="00037230" w:rsidRDefault="007B1FCD" w:rsidP="007B1FCD">
      <w:pPr>
        <w:pStyle w:val="Style38"/>
        <w:widowControl/>
        <w:spacing w:line="240" w:lineRule="auto"/>
        <w:ind w:right="-1" w:firstLine="709"/>
        <w:rPr>
          <w:rStyle w:val="c12"/>
          <w:color w:val="000000"/>
        </w:rPr>
      </w:pPr>
      <w:r>
        <w:rPr>
          <w:rStyle w:val="c12"/>
          <w:i/>
          <w:color w:val="000000"/>
        </w:rPr>
        <w:t xml:space="preserve">- </w:t>
      </w:r>
      <w:r w:rsidRPr="007B1FCD">
        <w:rPr>
          <w:rStyle w:val="c12"/>
          <w:color w:val="000000"/>
        </w:rPr>
        <w:t>формировать элементарные представления о профессиях</w:t>
      </w:r>
      <w:r>
        <w:rPr>
          <w:rStyle w:val="c12"/>
          <w:color w:val="000000"/>
        </w:rPr>
        <w:t xml:space="preserve">, трудовых операциях, </w:t>
      </w:r>
      <w:r w:rsidR="00037230">
        <w:rPr>
          <w:rStyle w:val="c12"/>
          <w:color w:val="000000"/>
        </w:rPr>
        <w:t>о продуктивности труда и ее материальной ценности</w:t>
      </w:r>
    </w:p>
    <w:p w:rsidR="007B1FCD" w:rsidRDefault="00037230" w:rsidP="007B1FCD">
      <w:pPr>
        <w:pStyle w:val="Style38"/>
        <w:widowControl/>
        <w:spacing w:line="240" w:lineRule="auto"/>
        <w:ind w:right="-1" w:firstLine="709"/>
        <w:rPr>
          <w:rStyle w:val="c12"/>
          <w:i/>
          <w:color w:val="000000"/>
        </w:rPr>
      </w:pPr>
      <w:r>
        <w:rPr>
          <w:rStyle w:val="c12"/>
          <w:color w:val="000000"/>
        </w:rPr>
        <w:t xml:space="preserve">- закреплять </w:t>
      </w:r>
      <w:r w:rsidR="007B1FCD">
        <w:rPr>
          <w:rStyle w:val="c12"/>
          <w:color w:val="000000"/>
        </w:rPr>
        <w:t>знания правил о технике безопасности при выполнении трудовой деятельности.</w:t>
      </w:r>
    </w:p>
    <w:p w:rsidR="007B1FCD" w:rsidRPr="007B1FCD" w:rsidRDefault="007B1FCD" w:rsidP="007B1FCD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0378A3">
        <w:t>-</w:t>
      </w:r>
      <w:r>
        <w:t xml:space="preserve"> учить </w:t>
      </w:r>
      <w:r w:rsidRPr="007B1FCD">
        <w:rPr>
          <w:rStyle w:val="FontStyle57"/>
          <w:sz w:val="24"/>
          <w:szCs w:val="24"/>
        </w:rPr>
        <w:t>ориентироваться в задании (анализировать объект, усло</w:t>
      </w:r>
      <w:r w:rsidRPr="007B1FCD">
        <w:rPr>
          <w:rStyle w:val="FontStyle57"/>
          <w:sz w:val="24"/>
          <w:szCs w:val="24"/>
        </w:rPr>
        <w:softHyphen/>
        <w:t>вия работы);</w:t>
      </w:r>
    </w:p>
    <w:p w:rsidR="007B1FCD" w:rsidRPr="007B1FCD" w:rsidRDefault="007B1FCD" w:rsidP="007B1FCD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7B1FCD">
        <w:rPr>
          <w:rStyle w:val="FontStyle57"/>
          <w:sz w:val="24"/>
          <w:szCs w:val="24"/>
        </w:rPr>
        <w:t>-</w:t>
      </w:r>
      <w:r>
        <w:rPr>
          <w:rStyle w:val="FontStyle57"/>
          <w:sz w:val="24"/>
          <w:szCs w:val="24"/>
        </w:rPr>
        <w:t xml:space="preserve">учить </w:t>
      </w:r>
      <w:proofErr w:type="gramStart"/>
      <w:r w:rsidRPr="007B1FCD">
        <w:rPr>
          <w:rStyle w:val="FontStyle57"/>
          <w:sz w:val="24"/>
          <w:szCs w:val="24"/>
        </w:rPr>
        <w:t>предварительно</w:t>
      </w:r>
      <w:proofErr w:type="gramEnd"/>
      <w:r w:rsidRPr="007B1FCD">
        <w:rPr>
          <w:rStyle w:val="FontStyle57"/>
          <w:sz w:val="24"/>
          <w:szCs w:val="24"/>
        </w:rPr>
        <w:t xml:space="preserve"> планировать ход работы над изделием (ус</w:t>
      </w:r>
      <w:r w:rsidRPr="007B1FCD">
        <w:rPr>
          <w:rStyle w:val="FontStyle57"/>
          <w:sz w:val="24"/>
          <w:szCs w:val="24"/>
        </w:rPr>
        <w:softHyphen/>
        <w:t>танавливать логическую последовательность изготовления поделки, определять приемы работы и инструменты, нуж</w:t>
      </w:r>
      <w:r w:rsidRPr="007B1FCD">
        <w:rPr>
          <w:rStyle w:val="FontStyle57"/>
          <w:sz w:val="24"/>
          <w:szCs w:val="24"/>
        </w:rPr>
        <w:softHyphen/>
        <w:t>ные для их выполнения);</w:t>
      </w:r>
    </w:p>
    <w:p w:rsidR="00EB570E" w:rsidRDefault="007B1FCD" w:rsidP="007B1FCD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7B1FCD">
        <w:rPr>
          <w:rStyle w:val="FontStyle57"/>
          <w:sz w:val="24"/>
          <w:szCs w:val="24"/>
        </w:rPr>
        <w:t>-</w:t>
      </w:r>
      <w:r>
        <w:rPr>
          <w:rStyle w:val="FontStyle57"/>
          <w:sz w:val="24"/>
          <w:szCs w:val="24"/>
        </w:rPr>
        <w:t xml:space="preserve">формировать способность </w:t>
      </w:r>
      <w:r w:rsidRPr="007B1FCD">
        <w:rPr>
          <w:rStyle w:val="FontStyle57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</w:t>
      </w:r>
      <w:r w:rsidRPr="007B1FCD">
        <w:rPr>
          <w:rStyle w:val="FontStyle57"/>
          <w:sz w:val="24"/>
          <w:szCs w:val="24"/>
        </w:rPr>
        <w:softHyphen/>
        <w:t>лий).</w:t>
      </w:r>
      <w:r w:rsidR="00EB570E" w:rsidRPr="00EB570E">
        <w:rPr>
          <w:rStyle w:val="FontStyle57"/>
          <w:sz w:val="24"/>
          <w:szCs w:val="24"/>
        </w:rPr>
        <w:t xml:space="preserve"> </w:t>
      </w:r>
    </w:p>
    <w:p w:rsidR="00EB570E" w:rsidRPr="007B1FCD" w:rsidRDefault="00EB570E" w:rsidP="00A802D1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-</w:t>
      </w:r>
      <w:r w:rsidRPr="007B1FCD">
        <w:rPr>
          <w:rStyle w:val="FontStyle57"/>
          <w:sz w:val="24"/>
          <w:szCs w:val="24"/>
        </w:rPr>
        <w:t>обучение доступным приемам труда</w:t>
      </w:r>
    </w:p>
    <w:p w:rsidR="009129E0" w:rsidRPr="007B1FCD" w:rsidRDefault="007B1FCD" w:rsidP="00EB570E">
      <w:pPr>
        <w:pStyle w:val="Style38"/>
        <w:widowControl/>
        <w:spacing w:line="240" w:lineRule="auto"/>
        <w:ind w:right="-1" w:firstLine="708"/>
        <w:rPr>
          <w:rStyle w:val="c12"/>
          <w:i/>
          <w:color w:val="000000"/>
        </w:rPr>
      </w:pPr>
      <w:r w:rsidRPr="007B1FCD">
        <w:rPr>
          <w:rStyle w:val="c12"/>
          <w:i/>
          <w:color w:val="000000"/>
        </w:rPr>
        <w:t xml:space="preserve">Воспитательные: </w:t>
      </w:r>
    </w:p>
    <w:p w:rsidR="009129E0" w:rsidRPr="007B1FCD" w:rsidRDefault="009129E0" w:rsidP="009129E0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7B1FCD">
        <w:rPr>
          <w:color w:val="000000"/>
        </w:rPr>
        <w:t xml:space="preserve"> </w:t>
      </w:r>
      <w:r w:rsidRPr="007B1FCD">
        <w:rPr>
          <w:rStyle w:val="FontStyle57"/>
          <w:sz w:val="24"/>
          <w:szCs w:val="24"/>
        </w:rPr>
        <w:t>- воспитание положительных качеств личности ученика (трудолюбия, настойчивости, умения работать в коллективе и т. д.);</w:t>
      </w:r>
    </w:p>
    <w:p w:rsidR="009129E0" w:rsidRPr="007B1FCD" w:rsidRDefault="009129E0" w:rsidP="009129E0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7B1FCD">
        <w:rPr>
          <w:rStyle w:val="FontStyle57"/>
          <w:sz w:val="24"/>
          <w:szCs w:val="24"/>
        </w:rPr>
        <w:t>- уважение к людям труда;</w:t>
      </w:r>
    </w:p>
    <w:p w:rsidR="00EB570E" w:rsidRDefault="009129E0" w:rsidP="009129E0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7B1FCD">
        <w:rPr>
          <w:rStyle w:val="FontStyle57"/>
          <w:sz w:val="24"/>
          <w:szCs w:val="24"/>
        </w:rPr>
        <w:t>- сообщение элементарных знаний по видам труда, фор</w:t>
      </w:r>
      <w:r w:rsidRPr="007B1FCD">
        <w:rPr>
          <w:rStyle w:val="FontStyle57"/>
          <w:sz w:val="24"/>
          <w:szCs w:val="24"/>
        </w:rPr>
        <w:softHyphen/>
        <w:t xml:space="preserve">мирование трудовых качеств, </w:t>
      </w:r>
    </w:p>
    <w:p w:rsidR="009129E0" w:rsidRPr="007B1FCD" w:rsidRDefault="00EB570E" w:rsidP="009129E0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-</w:t>
      </w:r>
      <w:r w:rsidR="009129E0" w:rsidRPr="007B1FCD">
        <w:rPr>
          <w:rStyle w:val="FontStyle57"/>
          <w:sz w:val="24"/>
          <w:szCs w:val="24"/>
        </w:rPr>
        <w:t>развитие самостоятельности в труде, привитие инте</w:t>
      </w:r>
      <w:r w:rsidR="009129E0" w:rsidRPr="007B1FCD">
        <w:rPr>
          <w:rStyle w:val="FontStyle57"/>
          <w:sz w:val="24"/>
          <w:szCs w:val="24"/>
        </w:rPr>
        <w:softHyphen/>
        <w:t>реса к труду;</w:t>
      </w:r>
    </w:p>
    <w:p w:rsidR="009129E0" w:rsidRPr="006431EA" w:rsidRDefault="007B1FCD" w:rsidP="006431EA">
      <w:pPr>
        <w:pStyle w:val="Style38"/>
        <w:widowControl/>
        <w:spacing w:line="240" w:lineRule="auto"/>
        <w:ind w:right="-1" w:firstLine="709"/>
        <w:rPr>
          <w:rStyle w:val="c12"/>
        </w:rPr>
      </w:pPr>
      <w:r w:rsidRPr="007B1FCD">
        <w:rPr>
          <w:rStyle w:val="c12"/>
          <w:i/>
          <w:color w:val="000000"/>
        </w:rPr>
        <w:t>Коррекционные:</w:t>
      </w:r>
      <w:r w:rsidRPr="007B1FCD">
        <w:t xml:space="preserve"> </w:t>
      </w:r>
    </w:p>
    <w:p w:rsidR="009129E0" w:rsidRPr="007B1FCD" w:rsidRDefault="009129E0" w:rsidP="009129E0">
      <w:pPr>
        <w:pStyle w:val="Style38"/>
        <w:widowControl/>
        <w:spacing w:line="240" w:lineRule="auto"/>
        <w:ind w:right="-1" w:firstLine="709"/>
        <w:rPr>
          <w:rStyle w:val="c14"/>
        </w:rPr>
      </w:pPr>
      <w:r w:rsidRPr="007B1FCD">
        <w:rPr>
          <w:rStyle w:val="c14"/>
          <w:color w:val="000000"/>
        </w:rPr>
        <w:t xml:space="preserve"> - </w:t>
      </w:r>
      <w:r w:rsidRPr="007B1FCD">
        <w:rPr>
          <w:rStyle w:val="FontStyle57"/>
          <w:sz w:val="24"/>
          <w:szCs w:val="24"/>
        </w:rPr>
        <w:t>исправ</w:t>
      </w:r>
      <w:r w:rsidRPr="007B1FCD">
        <w:rPr>
          <w:rStyle w:val="FontStyle57"/>
          <w:sz w:val="24"/>
          <w:szCs w:val="24"/>
        </w:rPr>
        <w:softHyphen/>
        <w:t>ление недостатков познавательной деятельности: наблюда</w:t>
      </w:r>
      <w:r w:rsidRPr="007B1FCD">
        <w:rPr>
          <w:rStyle w:val="FontStyle57"/>
          <w:sz w:val="24"/>
          <w:szCs w:val="24"/>
        </w:rPr>
        <w:softHyphen/>
        <w:t>тельности, воображения, речи, пространственной ориенти</w:t>
      </w:r>
      <w:r w:rsidRPr="007B1FCD">
        <w:rPr>
          <w:rStyle w:val="FontStyle57"/>
          <w:sz w:val="24"/>
          <w:szCs w:val="24"/>
        </w:rPr>
        <w:softHyphen/>
        <w:t>ровки, а также недостатков физического развития, особен</w:t>
      </w:r>
      <w:r w:rsidRPr="007B1FCD">
        <w:rPr>
          <w:rStyle w:val="FontStyle57"/>
          <w:sz w:val="24"/>
          <w:szCs w:val="24"/>
        </w:rPr>
        <w:softHyphen/>
        <w:t>но мелкой моторики рук;</w:t>
      </w:r>
    </w:p>
    <w:p w:rsidR="009129E0" w:rsidRDefault="009129E0" w:rsidP="009129E0">
      <w:pPr>
        <w:pStyle w:val="Style38"/>
        <w:widowControl/>
        <w:spacing w:line="240" w:lineRule="auto"/>
        <w:ind w:right="-1" w:firstLine="709"/>
        <w:rPr>
          <w:rStyle w:val="FontStyle57"/>
          <w:sz w:val="24"/>
          <w:szCs w:val="24"/>
        </w:rPr>
      </w:pPr>
      <w:r w:rsidRPr="007B1FCD">
        <w:rPr>
          <w:rStyle w:val="FontStyle57"/>
          <w:sz w:val="24"/>
          <w:szCs w:val="24"/>
        </w:rPr>
        <w:t>- формирование организационных умений в труде — во</w:t>
      </w:r>
      <w:r w:rsidRPr="007B1FCD">
        <w:rPr>
          <w:rStyle w:val="FontStyle57"/>
          <w:sz w:val="24"/>
          <w:szCs w:val="24"/>
        </w:rPr>
        <w:softHyphen/>
        <w:t>время приходить на занятия, организованно входить в мас</w:t>
      </w:r>
      <w:r w:rsidRPr="007B1FCD">
        <w:rPr>
          <w:rStyle w:val="FontStyle57"/>
          <w:sz w:val="24"/>
          <w:szCs w:val="24"/>
        </w:rPr>
        <w:softHyphen/>
        <w:t>терскую, работать только на своем рабочем месте, правиль</w:t>
      </w:r>
      <w:r w:rsidRPr="007B1FCD">
        <w:rPr>
          <w:rStyle w:val="FontStyle57"/>
          <w:sz w:val="24"/>
          <w:szCs w:val="24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7B1FCD">
        <w:rPr>
          <w:rStyle w:val="FontStyle57"/>
          <w:sz w:val="24"/>
          <w:szCs w:val="24"/>
        </w:rPr>
        <w:softHyphen/>
        <w:t>него распорядка и безопасной работы, санитарно-гигиени</w:t>
      </w:r>
      <w:r w:rsidRPr="007B1FCD">
        <w:rPr>
          <w:rStyle w:val="FontStyle57"/>
          <w:sz w:val="24"/>
          <w:szCs w:val="24"/>
        </w:rPr>
        <w:softHyphen/>
        <w:t>ческие требования.</w:t>
      </w:r>
    </w:p>
    <w:p w:rsidR="006431EA" w:rsidRPr="006431EA" w:rsidRDefault="006431EA" w:rsidP="009129E0">
      <w:pPr>
        <w:pStyle w:val="Style38"/>
        <w:widowControl/>
        <w:spacing w:line="240" w:lineRule="auto"/>
        <w:ind w:right="-1" w:firstLine="709"/>
        <w:rPr>
          <w:b/>
        </w:rPr>
      </w:pPr>
      <w:r>
        <w:rPr>
          <w:rStyle w:val="FontStyle57"/>
          <w:b/>
          <w:sz w:val="24"/>
          <w:szCs w:val="24"/>
        </w:rPr>
        <w:t>Основные направления трудового обучения.</w:t>
      </w:r>
    </w:p>
    <w:p w:rsidR="007243F4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На сегодняшний день в нашей школе существует два направления трудового обучения: производственное</w:t>
      </w:r>
      <w:r w:rsidR="009D5254">
        <w:rPr>
          <w:rFonts w:ascii="Times New Roman" w:hAnsi="Times New Roman"/>
          <w:sz w:val="24"/>
          <w:szCs w:val="24"/>
        </w:rPr>
        <w:t xml:space="preserve"> и художественное</w:t>
      </w:r>
      <w:r>
        <w:rPr>
          <w:rFonts w:ascii="Times New Roman" w:hAnsi="Times New Roman"/>
          <w:sz w:val="24"/>
          <w:szCs w:val="24"/>
        </w:rPr>
        <w:t xml:space="preserve"> направление.</w:t>
      </w:r>
    </w:p>
    <w:p w:rsidR="007243F4" w:rsidRDefault="007243F4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1EA">
        <w:rPr>
          <w:rFonts w:ascii="Times New Roman" w:hAnsi="Times New Roman"/>
          <w:sz w:val="24"/>
          <w:szCs w:val="24"/>
          <w:u w:val="single"/>
        </w:rPr>
        <w:t>Производственное направление</w:t>
      </w:r>
      <w:r w:rsidRPr="000378A3">
        <w:rPr>
          <w:rFonts w:ascii="Times New Roman" w:hAnsi="Times New Roman"/>
          <w:sz w:val="24"/>
          <w:szCs w:val="24"/>
        </w:rPr>
        <w:t xml:space="preserve"> трудового обучение для детей с УО, нарушениями ОДА позволят после окончания школы работать на предприятиях, где создаются в форме отделения для таких работников отдельные трудовые вакансии</w:t>
      </w:r>
      <w:r w:rsidR="006D535D">
        <w:rPr>
          <w:rFonts w:ascii="Times New Roman" w:hAnsi="Times New Roman"/>
          <w:sz w:val="24"/>
          <w:szCs w:val="24"/>
        </w:rPr>
        <w:t xml:space="preserve"> по следующим специальностям</w:t>
      </w:r>
      <w:r w:rsidRPr="000378A3">
        <w:rPr>
          <w:rFonts w:ascii="Times New Roman" w:hAnsi="Times New Roman"/>
          <w:sz w:val="24"/>
          <w:szCs w:val="24"/>
        </w:rPr>
        <w:t>:</w:t>
      </w:r>
    </w:p>
    <w:p w:rsidR="007243F4" w:rsidRDefault="007243F4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столярное дело;</w:t>
      </w:r>
    </w:p>
    <w:p w:rsidR="007243F4" w:rsidRDefault="007243F4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слесарное дело;</w:t>
      </w:r>
    </w:p>
    <w:p w:rsidR="007243F4" w:rsidRDefault="007243F4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швейное дело;</w:t>
      </w:r>
    </w:p>
    <w:p w:rsidR="007243F4" w:rsidRDefault="007243F4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переплетно-картонажное дело;</w:t>
      </w:r>
    </w:p>
    <w:p w:rsidR="007243F4" w:rsidRPr="000378A3" w:rsidRDefault="007243F4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7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штукатурно-малярное дело.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</w:t>
      </w:r>
      <w:r w:rsidR="006D535D">
        <w:rPr>
          <w:rFonts w:ascii="Times New Roman" w:hAnsi="Times New Roman"/>
          <w:sz w:val="24"/>
          <w:szCs w:val="24"/>
        </w:rPr>
        <w:t>оле производственное</w:t>
      </w:r>
      <w:r w:rsidRPr="000378A3">
        <w:rPr>
          <w:rFonts w:ascii="Times New Roman" w:hAnsi="Times New Roman"/>
          <w:sz w:val="24"/>
          <w:szCs w:val="24"/>
        </w:rPr>
        <w:t xml:space="preserve"> направление </w:t>
      </w:r>
      <w:r>
        <w:rPr>
          <w:rFonts w:ascii="Times New Roman" w:hAnsi="Times New Roman"/>
          <w:sz w:val="24"/>
          <w:szCs w:val="24"/>
        </w:rPr>
        <w:t>нацелено на получение трудовых на</w:t>
      </w:r>
      <w:r w:rsidR="006D535D">
        <w:rPr>
          <w:rFonts w:ascii="Times New Roman" w:hAnsi="Times New Roman"/>
          <w:sz w:val="24"/>
          <w:szCs w:val="24"/>
        </w:rPr>
        <w:t>выков, способствующих вовлечению</w:t>
      </w:r>
      <w:r>
        <w:rPr>
          <w:rFonts w:ascii="Times New Roman" w:hAnsi="Times New Roman"/>
          <w:sz w:val="24"/>
          <w:szCs w:val="24"/>
        </w:rPr>
        <w:t xml:space="preserve"> молодого человека с ограниченными возможностями в сферу занятости в любом виде общественной полезной деятельности. Данное направление в</w:t>
      </w:r>
      <w:r w:rsidRPr="000378A3">
        <w:rPr>
          <w:rFonts w:ascii="Times New Roman" w:hAnsi="Times New Roman"/>
          <w:sz w:val="24"/>
          <w:szCs w:val="24"/>
        </w:rPr>
        <w:t>ключает в себя: обучение фасовке, сортировке,</w:t>
      </w:r>
      <w:r w:rsidR="006D535D">
        <w:rPr>
          <w:rFonts w:ascii="Times New Roman" w:hAnsi="Times New Roman"/>
          <w:sz w:val="24"/>
          <w:szCs w:val="24"/>
        </w:rPr>
        <w:t xml:space="preserve"> упаковке,</w:t>
      </w:r>
      <w:r w:rsidRPr="000378A3">
        <w:rPr>
          <w:rFonts w:ascii="Times New Roman" w:hAnsi="Times New Roman"/>
          <w:sz w:val="24"/>
          <w:szCs w:val="24"/>
        </w:rPr>
        <w:t xml:space="preserve"> с</w:t>
      </w:r>
      <w:r w:rsidR="006D535D">
        <w:rPr>
          <w:rFonts w:ascii="Times New Roman" w:hAnsi="Times New Roman"/>
          <w:sz w:val="24"/>
          <w:szCs w:val="24"/>
        </w:rPr>
        <w:t>кладыванию</w:t>
      </w:r>
      <w:r>
        <w:rPr>
          <w:rFonts w:ascii="Times New Roman" w:hAnsi="Times New Roman"/>
          <w:sz w:val="24"/>
          <w:szCs w:val="24"/>
        </w:rPr>
        <w:t xml:space="preserve"> предметов по образцу, с использованием вспомогательных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обучения трудовым операциям.</w:t>
      </w:r>
    </w:p>
    <w:p w:rsidR="007243F4" w:rsidRDefault="006D535D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Фасовка представляет собой о</w:t>
      </w:r>
      <w:r w:rsidR="007243F4" w:rsidRPr="000378A3">
        <w:rPr>
          <w:rFonts w:ascii="Times New Roman" w:hAnsi="Times New Roman"/>
          <w:sz w:val="24"/>
          <w:szCs w:val="24"/>
        </w:rPr>
        <w:t>тбор определенного количества предметов;</w:t>
      </w:r>
    </w:p>
    <w:p w:rsidR="00235C37" w:rsidRPr="000378A3" w:rsidRDefault="00235C37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Сортировка.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отбирают и распределяют материал по определенным критериям с помощью вспомогательных обучающих средств.</w:t>
      </w:r>
    </w:p>
    <w:p w:rsidR="007243F4" w:rsidRPr="000378A3" w:rsidRDefault="007243F4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lastRenderedPageBreak/>
        <w:t xml:space="preserve">Сборка. </w:t>
      </w:r>
      <w:r>
        <w:rPr>
          <w:rFonts w:ascii="Times New Roman" w:hAnsi="Times New Roman"/>
          <w:sz w:val="24"/>
          <w:szCs w:val="24"/>
        </w:rPr>
        <w:t xml:space="preserve">Люди с инвалидностью могут выполнять несложные </w:t>
      </w:r>
      <w:r w:rsidR="006D535D">
        <w:rPr>
          <w:rFonts w:ascii="Times New Roman" w:hAnsi="Times New Roman"/>
          <w:sz w:val="24"/>
          <w:szCs w:val="24"/>
        </w:rPr>
        <w:t>операции</w:t>
      </w:r>
      <w:r>
        <w:rPr>
          <w:rFonts w:ascii="Times New Roman" w:hAnsi="Times New Roman"/>
          <w:sz w:val="24"/>
          <w:szCs w:val="24"/>
        </w:rPr>
        <w:t xml:space="preserve"> по сборке. Это эффективный способ развития пальцев рук, их мышечной силы. </w:t>
      </w:r>
      <w:r w:rsidRPr="000378A3">
        <w:rPr>
          <w:rFonts w:ascii="Times New Roman" w:hAnsi="Times New Roman"/>
          <w:sz w:val="24"/>
          <w:szCs w:val="24"/>
        </w:rPr>
        <w:t>Обучающиеся выполняют несложные сборочные работы. Это эффективный способ развития пальцев рук, их мышечной силы. Методика обучения (опора на наглядность, повторение разных предметов). Помощь учителя выражается в активизации внимания, устной инструкции, повторном показе выполнения трудовой операции.</w:t>
      </w:r>
    </w:p>
    <w:p w:rsidR="007243F4" w:rsidRDefault="007243F4" w:rsidP="0072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Упаковка. Простота ее операции делает ее доступной почти для всех категорий детей, главное должна работать одна рука. Данную операцию можно использовать со специальными приспособлениями.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 xml:space="preserve">Следующее </w:t>
      </w:r>
      <w:r w:rsidRPr="006431EA">
        <w:rPr>
          <w:rFonts w:ascii="Times New Roman" w:hAnsi="Times New Roman"/>
          <w:sz w:val="24"/>
          <w:szCs w:val="24"/>
          <w:u w:val="single"/>
        </w:rPr>
        <w:t>направление –</w:t>
      </w:r>
      <w:r w:rsidR="00011D68" w:rsidRPr="006431EA">
        <w:rPr>
          <w:rFonts w:ascii="Times New Roman" w:hAnsi="Times New Roman"/>
          <w:sz w:val="24"/>
          <w:szCs w:val="24"/>
          <w:u w:val="single"/>
        </w:rPr>
        <w:t xml:space="preserve"> художественное</w:t>
      </w:r>
      <w:r w:rsidRPr="006431EA">
        <w:rPr>
          <w:rFonts w:ascii="Times New Roman" w:hAnsi="Times New Roman"/>
          <w:sz w:val="24"/>
          <w:szCs w:val="24"/>
          <w:u w:val="single"/>
        </w:rPr>
        <w:t xml:space="preserve"> направление.</w:t>
      </w:r>
      <w:r w:rsidRPr="000378A3">
        <w:rPr>
          <w:rFonts w:ascii="Times New Roman" w:hAnsi="Times New Roman"/>
          <w:sz w:val="24"/>
          <w:szCs w:val="24"/>
        </w:rPr>
        <w:t xml:space="preserve"> Поскол</w:t>
      </w:r>
      <w:r w:rsidR="00235C37">
        <w:rPr>
          <w:rFonts w:ascii="Times New Roman" w:hAnsi="Times New Roman"/>
          <w:sz w:val="24"/>
          <w:szCs w:val="24"/>
        </w:rPr>
        <w:t>ьку не все дети вследствие физических</w:t>
      </w:r>
      <w:r w:rsidRPr="000378A3">
        <w:rPr>
          <w:rFonts w:ascii="Times New Roman" w:hAnsi="Times New Roman"/>
          <w:sz w:val="24"/>
          <w:szCs w:val="24"/>
        </w:rPr>
        <w:t xml:space="preserve"> ограничений не смогли приспособиться к условиям труда </w:t>
      </w:r>
      <w:r w:rsidR="009B22A7">
        <w:rPr>
          <w:rFonts w:ascii="Times New Roman" w:hAnsi="Times New Roman"/>
          <w:sz w:val="24"/>
          <w:szCs w:val="24"/>
        </w:rPr>
        <w:t>производственного</w:t>
      </w:r>
      <w:r w:rsidRPr="000378A3">
        <w:rPr>
          <w:rFonts w:ascii="Times New Roman" w:hAnsi="Times New Roman"/>
          <w:sz w:val="24"/>
          <w:szCs w:val="24"/>
        </w:rPr>
        <w:t xml:space="preserve"> направления, нужно было, н</w:t>
      </w:r>
      <w:r w:rsidR="009B22A7">
        <w:rPr>
          <w:rFonts w:ascii="Times New Roman" w:hAnsi="Times New Roman"/>
          <w:sz w:val="24"/>
          <w:szCs w:val="24"/>
        </w:rPr>
        <w:t>аоборот, приспособить труд для молодых людей</w:t>
      </w:r>
      <w:r w:rsidRPr="000378A3">
        <w:rPr>
          <w:rFonts w:ascii="Times New Roman" w:hAnsi="Times New Roman"/>
          <w:sz w:val="24"/>
          <w:szCs w:val="24"/>
        </w:rPr>
        <w:t xml:space="preserve"> с ТМНР. В принципе в этом раскрывается понятие гуманизма: не человек существует для труда, а труд - для человека, причем для человека, какой он есть, сего «дефицитами» и «ограничениями». </w:t>
      </w:r>
    </w:p>
    <w:p w:rsidR="00545863" w:rsidRDefault="00545863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3F4" w:rsidRPr="00CB7465" w:rsidRDefault="008878E2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</w:t>
      </w:r>
      <w:r w:rsidR="007243F4" w:rsidRPr="00CB7465">
        <w:rPr>
          <w:rFonts w:ascii="Times New Roman" w:hAnsi="Times New Roman"/>
          <w:sz w:val="24"/>
          <w:szCs w:val="24"/>
        </w:rPr>
        <w:t xml:space="preserve"> направление – этот вид трудовой деятельности был создан для детей с особыми потребно</w:t>
      </w:r>
      <w:r w:rsidR="00235C37">
        <w:rPr>
          <w:rFonts w:ascii="Times New Roman" w:hAnsi="Times New Roman"/>
          <w:sz w:val="24"/>
          <w:szCs w:val="24"/>
        </w:rPr>
        <w:t>стями, которые не смогли реализоваться на производственном направлении</w:t>
      </w:r>
      <w:r w:rsidR="00011D68">
        <w:rPr>
          <w:rFonts w:ascii="Times New Roman" w:hAnsi="Times New Roman"/>
          <w:sz w:val="24"/>
          <w:szCs w:val="24"/>
        </w:rPr>
        <w:t>. Данное</w:t>
      </w:r>
      <w:r w:rsidR="007243F4" w:rsidRPr="00CB7465">
        <w:rPr>
          <w:rFonts w:ascii="Times New Roman" w:hAnsi="Times New Roman"/>
          <w:sz w:val="24"/>
          <w:szCs w:val="24"/>
        </w:rPr>
        <w:t xml:space="preserve"> направление нацелено в пе</w:t>
      </w:r>
      <w:r>
        <w:rPr>
          <w:rFonts w:ascii="Times New Roman" w:hAnsi="Times New Roman"/>
          <w:sz w:val="24"/>
          <w:szCs w:val="24"/>
        </w:rPr>
        <w:t>рвую очередь развитие художественных</w:t>
      </w:r>
      <w:r w:rsidR="007243F4" w:rsidRPr="00CB7465">
        <w:rPr>
          <w:rFonts w:ascii="Times New Roman" w:hAnsi="Times New Roman"/>
          <w:sz w:val="24"/>
          <w:szCs w:val="24"/>
        </w:rPr>
        <w:t xml:space="preserve"> способностей, благодаря которым люди с инвалидностью смогут не только чувствовать свою значимость, общаться, но и зарабатывать деньги. </w:t>
      </w:r>
    </w:p>
    <w:p w:rsidR="007243F4" w:rsidRPr="00CB7465" w:rsidRDefault="00FA4272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</w:t>
      </w:r>
      <w:r w:rsidR="00011D68">
        <w:rPr>
          <w:rFonts w:ascii="Times New Roman" w:hAnsi="Times New Roman"/>
          <w:sz w:val="24"/>
          <w:szCs w:val="24"/>
        </w:rPr>
        <w:t xml:space="preserve"> художественного</w:t>
      </w:r>
      <w:r w:rsidR="007243F4" w:rsidRPr="00CB7465">
        <w:rPr>
          <w:rFonts w:ascii="Times New Roman" w:hAnsi="Times New Roman"/>
          <w:sz w:val="24"/>
          <w:szCs w:val="24"/>
        </w:rPr>
        <w:t xml:space="preserve"> направления в трудовой деят</w:t>
      </w:r>
      <w:r>
        <w:rPr>
          <w:rFonts w:ascii="Times New Roman" w:hAnsi="Times New Roman"/>
          <w:sz w:val="24"/>
          <w:szCs w:val="24"/>
        </w:rPr>
        <w:t>ельности являются</w:t>
      </w:r>
      <w:r w:rsidR="007243F4" w:rsidRPr="00CB7465">
        <w:rPr>
          <w:rFonts w:ascii="Times New Roman" w:hAnsi="Times New Roman"/>
          <w:sz w:val="24"/>
          <w:szCs w:val="24"/>
        </w:rPr>
        <w:t>: развитие духовных и физических способностей; обеспечение условий для участия в жизни общества; установление реального и более комфортного  контакта с внешним миром; организация и проведение свободного времени, полноценное участие в общественной и культурной жизни.</w:t>
      </w:r>
    </w:p>
    <w:p w:rsidR="007243F4" w:rsidRPr="000378A3" w:rsidRDefault="007243F4" w:rsidP="00011D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Данное направление было создано для детей имеющих ТМНР.  Оно включает</w:t>
      </w:r>
      <w:r w:rsidR="00011D68">
        <w:rPr>
          <w:rFonts w:ascii="Times New Roman" w:hAnsi="Times New Roman"/>
          <w:sz w:val="24"/>
          <w:szCs w:val="24"/>
        </w:rPr>
        <w:t xml:space="preserve"> </w:t>
      </w:r>
      <w:r w:rsidRPr="000378A3">
        <w:rPr>
          <w:rFonts w:ascii="Times New Roman" w:hAnsi="Times New Roman"/>
          <w:sz w:val="24"/>
          <w:szCs w:val="24"/>
        </w:rPr>
        <w:t>изготовление</w:t>
      </w:r>
      <w:r w:rsidR="00A73B36">
        <w:rPr>
          <w:rFonts w:ascii="Times New Roman" w:hAnsi="Times New Roman"/>
          <w:sz w:val="24"/>
          <w:szCs w:val="24"/>
        </w:rPr>
        <w:t xml:space="preserve"> и декорирование изделий из различных материалов с использований различных художественных и декоративно-прикладных техник</w:t>
      </w:r>
      <w:r w:rsidRPr="000378A3">
        <w:rPr>
          <w:rFonts w:ascii="Times New Roman" w:hAnsi="Times New Roman"/>
          <w:sz w:val="24"/>
          <w:szCs w:val="24"/>
        </w:rPr>
        <w:t>. При выборе деятельности необходимо учитывать индивидуал</w:t>
      </w:r>
      <w:r w:rsidR="003F60DD">
        <w:rPr>
          <w:rFonts w:ascii="Times New Roman" w:hAnsi="Times New Roman"/>
          <w:sz w:val="24"/>
          <w:szCs w:val="24"/>
        </w:rPr>
        <w:t>ьные возможности каждого обучающегося,</w:t>
      </w:r>
      <w:r w:rsidRPr="000378A3">
        <w:rPr>
          <w:rFonts w:ascii="Times New Roman" w:hAnsi="Times New Roman"/>
          <w:sz w:val="24"/>
          <w:szCs w:val="24"/>
        </w:rPr>
        <w:t xml:space="preserve"> и на</w:t>
      </w:r>
      <w:r w:rsidR="003F60DD">
        <w:rPr>
          <w:rFonts w:ascii="Times New Roman" w:hAnsi="Times New Roman"/>
          <w:sz w:val="24"/>
          <w:szCs w:val="24"/>
        </w:rPr>
        <w:t xml:space="preserve"> их основе  подбирать доступный</w:t>
      </w:r>
      <w:r w:rsidRPr="000378A3">
        <w:rPr>
          <w:rFonts w:ascii="Times New Roman" w:hAnsi="Times New Roman"/>
          <w:sz w:val="24"/>
          <w:szCs w:val="24"/>
        </w:rPr>
        <w:t xml:space="preserve"> </w:t>
      </w:r>
      <w:r w:rsidR="00011D68">
        <w:rPr>
          <w:rFonts w:ascii="Times New Roman" w:hAnsi="Times New Roman"/>
          <w:sz w:val="24"/>
          <w:szCs w:val="24"/>
        </w:rPr>
        <w:t>художественный</w:t>
      </w:r>
      <w:r w:rsidR="003F60DD">
        <w:rPr>
          <w:rFonts w:ascii="Times New Roman" w:hAnsi="Times New Roman"/>
          <w:sz w:val="24"/>
          <w:szCs w:val="24"/>
        </w:rPr>
        <w:t xml:space="preserve"> труд</w:t>
      </w:r>
      <w:r w:rsidRPr="000378A3">
        <w:rPr>
          <w:rFonts w:ascii="Times New Roman" w:hAnsi="Times New Roman"/>
          <w:sz w:val="24"/>
          <w:szCs w:val="24"/>
        </w:rPr>
        <w:t xml:space="preserve"> Данной направление нацелено на то, что после окончания школы выпускники смогут </w:t>
      </w:r>
      <w:r w:rsidR="00246E4C">
        <w:rPr>
          <w:rFonts w:ascii="Times New Roman" w:hAnsi="Times New Roman"/>
          <w:sz w:val="24"/>
          <w:szCs w:val="24"/>
        </w:rPr>
        <w:t>применять</w:t>
      </w:r>
      <w:r w:rsidR="00011D68">
        <w:rPr>
          <w:rFonts w:ascii="Times New Roman" w:hAnsi="Times New Roman"/>
          <w:sz w:val="24"/>
          <w:szCs w:val="24"/>
        </w:rPr>
        <w:t xml:space="preserve"> навыки художественного</w:t>
      </w:r>
      <w:r w:rsidRPr="000378A3">
        <w:rPr>
          <w:rFonts w:ascii="Times New Roman" w:hAnsi="Times New Roman"/>
          <w:sz w:val="24"/>
          <w:szCs w:val="24"/>
        </w:rPr>
        <w:t xml:space="preserve"> труда</w:t>
      </w:r>
      <w:r w:rsidR="00246E4C">
        <w:rPr>
          <w:rFonts w:ascii="Times New Roman" w:hAnsi="Times New Roman"/>
          <w:sz w:val="24"/>
          <w:szCs w:val="24"/>
        </w:rPr>
        <w:t xml:space="preserve"> для создания эксклюзивных изделий для дальнейшей их реализации в рамках проектов благотворительных организаций или через сеть Интернет</w:t>
      </w:r>
      <w:r w:rsidRPr="000378A3">
        <w:rPr>
          <w:rFonts w:ascii="Times New Roman" w:hAnsi="Times New Roman"/>
          <w:sz w:val="24"/>
          <w:szCs w:val="24"/>
        </w:rPr>
        <w:t>.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378A3">
        <w:rPr>
          <w:rFonts w:ascii="Times New Roman" w:hAnsi="Times New Roman"/>
          <w:b/>
          <w:i/>
          <w:sz w:val="24"/>
          <w:szCs w:val="24"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7243F4" w:rsidRPr="000378A3" w:rsidRDefault="007243F4" w:rsidP="007243F4">
      <w:pPr>
        <w:pStyle w:val="1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378A3">
        <w:rPr>
          <w:rFonts w:ascii="Times New Roman" w:hAnsi="Times New Roman" w:cs="Times New Roman"/>
        </w:rPr>
        <w:t xml:space="preserve">Закон РФ «Об образовании»; нормативные документы МО РФ, </w:t>
      </w:r>
      <w:proofErr w:type="gramStart"/>
      <w:r w:rsidRPr="000378A3">
        <w:rPr>
          <w:rFonts w:ascii="Times New Roman" w:hAnsi="Times New Roman" w:cs="Times New Roman"/>
        </w:rPr>
        <w:t>КО</w:t>
      </w:r>
      <w:proofErr w:type="gramEnd"/>
      <w:r w:rsidRPr="000378A3">
        <w:rPr>
          <w:rFonts w:ascii="Times New Roman" w:hAnsi="Times New Roman" w:cs="Times New Roman"/>
        </w:rPr>
        <w:t xml:space="preserve"> Санкт-Петербурга, ОО Невского района;</w:t>
      </w:r>
    </w:p>
    <w:p w:rsidR="007243F4" w:rsidRPr="000378A3" w:rsidRDefault="007243F4" w:rsidP="007243F4">
      <w:pPr>
        <w:pStyle w:val="1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378A3">
        <w:rPr>
          <w:rFonts w:ascii="Times New Roman" w:hAnsi="Times New Roman" w:cs="Times New Roman"/>
        </w:rPr>
        <w:t>Конвенция о правах ребенка;</w:t>
      </w:r>
    </w:p>
    <w:p w:rsidR="007243F4" w:rsidRPr="000378A3" w:rsidRDefault="007243F4" w:rsidP="007243F4">
      <w:pPr>
        <w:pStyle w:val="Default"/>
        <w:numPr>
          <w:ilvl w:val="0"/>
          <w:numId w:val="1"/>
        </w:numPr>
        <w:spacing w:line="240" w:lineRule="auto"/>
        <w:ind w:left="0" w:firstLine="709"/>
        <w:jc w:val="both"/>
      </w:pPr>
      <w:r w:rsidRPr="000378A3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7243F4" w:rsidRPr="000378A3" w:rsidRDefault="007243F4" w:rsidP="007243F4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7243F4" w:rsidRPr="000378A3" w:rsidRDefault="007243F4" w:rsidP="007243F4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7243F4" w:rsidRPr="000378A3" w:rsidRDefault="007243F4" w:rsidP="007243F4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7243F4" w:rsidRPr="000378A3" w:rsidRDefault="007243F4" w:rsidP="007243F4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Типовое положение об общеобразовательном учреждении;</w:t>
      </w:r>
    </w:p>
    <w:p w:rsidR="007243F4" w:rsidRPr="000378A3" w:rsidRDefault="007243F4" w:rsidP="007243F4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Устав школы и локальные акты ОУ.</w:t>
      </w:r>
    </w:p>
    <w:p w:rsidR="007243F4" w:rsidRPr="000378A3" w:rsidRDefault="007243F4" w:rsidP="007243F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78A3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</w:t>
      </w:r>
    </w:p>
    <w:p w:rsidR="009B22A7" w:rsidRDefault="009B22A7" w:rsidP="007243F4">
      <w:pPr>
        <w:pStyle w:val="2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0081">
        <w:rPr>
          <w:rFonts w:ascii="Times New Roman" w:hAnsi="Times New Roman"/>
          <w:sz w:val="24"/>
          <w:szCs w:val="24"/>
        </w:rPr>
        <w:t>«Программ</w:t>
      </w:r>
      <w:r>
        <w:rPr>
          <w:rFonts w:ascii="Times New Roman" w:hAnsi="Times New Roman"/>
          <w:sz w:val="24"/>
          <w:szCs w:val="24"/>
        </w:rPr>
        <w:t>а</w:t>
      </w:r>
      <w:r w:rsidRPr="00950081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950081">
        <w:rPr>
          <w:rFonts w:ascii="Times New Roman" w:hAnsi="Times New Roman"/>
          <w:sz w:val="24"/>
          <w:szCs w:val="24"/>
          <w:lang w:val="en-US"/>
        </w:rPr>
        <w:t>VIII</w:t>
      </w:r>
      <w:r w:rsidRPr="00950081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950081">
        <w:rPr>
          <w:rFonts w:ascii="Times New Roman" w:hAnsi="Times New Roman"/>
          <w:sz w:val="24"/>
          <w:szCs w:val="24"/>
        </w:rPr>
        <w:t>кл</w:t>
      </w:r>
      <w:proofErr w:type="spellEnd"/>
      <w:r w:rsidRPr="00950081">
        <w:rPr>
          <w:rFonts w:ascii="Times New Roman" w:hAnsi="Times New Roman"/>
          <w:sz w:val="24"/>
          <w:szCs w:val="24"/>
        </w:rPr>
        <w:t xml:space="preserve">.: В 2сб.\ Под ред. В.В. Воронковой. – М.: </w:t>
      </w:r>
      <w:proofErr w:type="spellStart"/>
      <w:r w:rsidRPr="00950081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950081">
        <w:rPr>
          <w:rFonts w:ascii="Times New Roman" w:hAnsi="Times New Roman"/>
          <w:sz w:val="24"/>
          <w:szCs w:val="24"/>
        </w:rPr>
        <w:t>. Изд. Центр ВЛАДОС, 2010. – Сб.2.</w:t>
      </w:r>
    </w:p>
    <w:p w:rsidR="007243F4" w:rsidRPr="000378A3" w:rsidRDefault="007243F4" w:rsidP="007243F4">
      <w:pPr>
        <w:pStyle w:val="2"/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0378A3">
        <w:rPr>
          <w:rFonts w:ascii="Times New Roman" w:hAnsi="Times New Roman" w:cs="Times New Roman"/>
          <w:b/>
          <w:sz w:val="24"/>
          <w:szCs w:val="24"/>
        </w:rPr>
        <w:t>обоснование выбора примерной  программы для разработки рабочей программы</w:t>
      </w:r>
    </w:p>
    <w:p w:rsidR="009B22A7" w:rsidRPr="009B22A7" w:rsidRDefault="009B22A7" w:rsidP="009B22A7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B22A7"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7243F4" w:rsidRPr="00405BD5" w:rsidRDefault="007243F4" w:rsidP="007243F4">
      <w:pPr>
        <w:pStyle w:val="a6"/>
        <w:shd w:val="clear" w:color="auto" w:fill="FFFFFF"/>
        <w:spacing w:before="0" w:after="0"/>
        <w:ind w:firstLine="709"/>
        <w:jc w:val="both"/>
        <w:rPr>
          <w:b/>
        </w:rPr>
      </w:pPr>
      <w:r w:rsidRPr="00405BD5">
        <w:rPr>
          <w:b/>
        </w:rPr>
        <w:t xml:space="preserve">Информация о внесенных изменениях в примерную  программу и их обоснование.  </w:t>
      </w:r>
    </w:p>
    <w:p w:rsidR="007243F4" w:rsidRPr="00950081" w:rsidRDefault="007243F4" w:rsidP="007243F4">
      <w:pPr>
        <w:pStyle w:val="a7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  <w:r w:rsidRPr="00950081">
        <w:rPr>
          <w:rFonts w:ascii="Times New Roman" w:hAnsi="Times New Roman"/>
          <w:sz w:val="24"/>
          <w:szCs w:val="24"/>
        </w:rPr>
        <w:t xml:space="preserve">Опираясь на «Программу специальных (коррекционных) образовательных учреждений </w:t>
      </w:r>
      <w:r w:rsidRPr="00950081">
        <w:rPr>
          <w:rFonts w:ascii="Times New Roman" w:hAnsi="Times New Roman"/>
          <w:sz w:val="24"/>
          <w:szCs w:val="24"/>
          <w:lang w:val="en-US"/>
        </w:rPr>
        <w:t>VIII</w:t>
      </w:r>
      <w:r w:rsidRPr="00950081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950081">
        <w:rPr>
          <w:rFonts w:ascii="Times New Roman" w:hAnsi="Times New Roman"/>
          <w:sz w:val="24"/>
          <w:szCs w:val="24"/>
        </w:rPr>
        <w:t>кл</w:t>
      </w:r>
      <w:proofErr w:type="spellEnd"/>
      <w:r w:rsidRPr="00950081">
        <w:rPr>
          <w:rFonts w:ascii="Times New Roman" w:hAnsi="Times New Roman"/>
          <w:sz w:val="24"/>
          <w:szCs w:val="24"/>
        </w:rPr>
        <w:t xml:space="preserve">.: В 2сб.\ Под ред. В.В. Воронковой. – М.: </w:t>
      </w:r>
      <w:proofErr w:type="spellStart"/>
      <w:r w:rsidRPr="00950081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950081">
        <w:rPr>
          <w:rFonts w:ascii="Times New Roman" w:hAnsi="Times New Roman"/>
          <w:sz w:val="24"/>
          <w:szCs w:val="24"/>
        </w:rPr>
        <w:t>. Изд. Центр ВЛАДОС, 2010. – Сб.2.</w:t>
      </w:r>
      <w:r w:rsidR="00405BD5">
        <w:rPr>
          <w:rFonts w:ascii="Times New Roman" w:hAnsi="Times New Roman"/>
          <w:sz w:val="24"/>
          <w:szCs w:val="24"/>
        </w:rPr>
        <w:t>. При структурировании</w:t>
      </w:r>
      <w:r>
        <w:rPr>
          <w:rFonts w:ascii="Times New Roman" w:hAnsi="Times New Roman"/>
          <w:sz w:val="24"/>
          <w:szCs w:val="24"/>
        </w:rPr>
        <w:t xml:space="preserve"> и</w:t>
      </w:r>
      <w:r w:rsidR="00405BD5">
        <w:rPr>
          <w:rFonts w:ascii="Times New Roman" w:hAnsi="Times New Roman"/>
          <w:sz w:val="24"/>
          <w:szCs w:val="24"/>
        </w:rPr>
        <w:t xml:space="preserve"> определении объема</w:t>
      </w:r>
      <w:r>
        <w:rPr>
          <w:rFonts w:ascii="Times New Roman" w:hAnsi="Times New Roman"/>
          <w:sz w:val="24"/>
          <w:szCs w:val="24"/>
        </w:rPr>
        <w:t xml:space="preserve"> учебного материала школа выбирает соответствующие виды труда, уточняет содержание базовых программ или по их образцу разрабатывает новые для других видов труда.</w:t>
      </w:r>
    </w:p>
    <w:p w:rsidR="00405BD5" w:rsidRDefault="007243F4" w:rsidP="007243F4">
      <w:pPr>
        <w:pStyle w:val="a7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081">
        <w:rPr>
          <w:rFonts w:ascii="Times New Roman" w:hAnsi="Times New Roman"/>
          <w:sz w:val="24"/>
          <w:szCs w:val="24"/>
        </w:rPr>
        <w:t xml:space="preserve">Учитывая </w:t>
      </w:r>
      <w:r>
        <w:rPr>
          <w:rFonts w:ascii="Times New Roman" w:hAnsi="Times New Roman"/>
          <w:sz w:val="24"/>
          <w:szCs w:val="24"/>
        </w:rPr>
        <w:t xml:space="preserve">психофизические </w:t>
      </w:r>
      <w:r w:rsidRPr="00950081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контин</w:t>
      </w:r>
      <w:r w:rsidR="00405BD5">
        <w:rPr>
          <w:rFonts w:ascii="Times New Roman" w:hAnsi="Times New Roman"/>
          <w:sz w:val="24"/>
          <w:szCs w:val="24"/>
        </w:rPr>
        <w:t>гента наших детей при разработке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081">
        <w:rPr>
          <w:rFonts w:ascii="Times New Roman" w:hAnsi="Times New Roman"/>
          <w:sz w:val="24"/>
          <w:szCs w:val="24"/>
        </w:rPr>
        <w:t xml:space="preserve"> программного обеспечения по трудовому обучению был</w:t>
      </w:r>
      <w:r>
        <w:rPr>
          <w:rFonts w:ascii="Times New Roman" w:hAnsi="Times New Roman"/>
          <w:sz w:val="24"/>
          <w:szCs w:val="24"/>
        </w:rPr>
        <w:t>о выбрано</w:t>
      </w:r>
      <w:proofErr w:type="gramEnd"/>
      <w:r w:rsidRPr="00950081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ое</w:t>
      </w:r>
      <w:r w:rsidRPr="00950081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>е: цветоводство и декорати</w:t>
      </w:r>
      <w:r w:rsidR="00E61578">
        <w:rPr>
          <w:rFonts w:ascii="Times New Roman" w:hAnsi="Times New Roman"/>
          <w:sz w:val="24"/>
          <w:szCs w:val="24"/>
        </w:rPr>
        <w:t>вное садоводство. В процессе разработки Программы по данному направлению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E61578">
        <w:rPr>
          <w:rFonts w:ascii="Times New Roman" w:hAnsi="Times New Roman"/>
          <w:sz w:val="24"/>
          <w:szCs w:val="24"/>
        </w:rPr>
        <w:t>учитывались особенности молодых людей.</w:t>
      </w:r>
    </w:p>
    <w:p w:rsidR="00E61578" w:rsidRDefault="00E61578" w:rsidP="007243F4">
      <w:pPr>
        <w:pStyle w:val="a7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базовую Программу «Цветоводство и декоративное садоводство» внесены следующие изменения:</w:t>
      </w:r>
    </w:p>
    <w:p w:rsidR="0059124B" w:rsidRDefault="00E61578" w:rsidP="00B51512">
      <w:pPr>
        <w:pStyle w:val="a7"/>
        <w:numPr>
          <w:ilvl w:val="0"/>
          <w:numId w:val="4"/>
        </w:numPr>
        <w:suppressLineNumber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выделено </w:t>
      </w:r>
      <w:r w:rsidR="00405BD5">
        <w:rPr>
          <w:rFonts w:ascii="Times New Roman" w:hAnsi="Times New Roman"/>
          <w:sz w:val="24"/>
          <w:szCs w:val="24"/>
        </w:rPr>
        <w:t>два блока: теоретический и практический. Практический блок представлен</w:t>
      </w:r>
      <w:r w:rsidR="007243F4">
        <w:rPr>
          <w:rFonts w:ascii="Times New Roman" w:hAnsi="Times New Roman"/>
          <w:sz w:val="24"/>
          <w:szCs w:val="24"/>
        </w:rPr>
        <w:t xml:space="preserve"> </w:t>
      </w:r>
      <w:r w:rsidR="00155655">
        <w:rPr>
          <w:rFonts w:ascii="Times New Roman" w:hAnsi="Times New Roman"/>
          <w:sz w:val="24"/>
          <w:szCs w:val="24"/>
        </w:rPr>
        <w:t>производственным и</w:t>
      </w:r>
      <w:r w:rsidR="00405BD5">
        <w:rPr>
          <w:rFonts w:ascii="Times New Roman" w:hAnsi="Times New Roman"/>
          <w:sz w:val="24"/>
          <w:szCs w:val="24"/>
        </w:rPr>
        <w:t xml:space="preserve"> </w:t>
      </w:r>
      <w:r w:rsidR="00155655">
        <w:rPr>
          <w:rFonts w:ascii="Times New Roman" w:hAnsi="Times New Roman"/>
          <w:sz w:val="24"/>
          <w:szCs w:val="24"/>
        </w:rPr>
        <w:t>художественным направлениями. Интеграция практики и теории трудового обучения выражается через реализацию готовой продукции.</w:t>
      </w:r>
    </w:p>
    <w:p w:rsidR="00B51512" w:rsidRDefault="00B51512" w:rsidP="00B51512">
      <w:pPr>
        <w:pStyle w:val="a7"/>
        <w:suppressLineNumbers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1512" w:rsidRDefault="00B51512" w:rsidP="00B51512">
      <w:pPr>
        <w:pStyle w:val="a7"/>
        <w:suppressLineNumbers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_x0000_s1026" style="position:absolute;left:0;text-align:left;margin-left:38pt;margin-top:4.35pt;width:195.95pt;height:30.1pt;z-index:251658240">
            <v:textbox>
              <w:txbxContent>
                <w:p w:rsidR="00B51512" w:rsidRPr="00490ED7" w:rsidRDefault="00B515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0ED7">
                    <w:rPr>
                      <w:rFonts w:ascii="Times New Roman" w:hAnsi="Times New Roman"/>
                      <w:sz w:val="24"/>
                      <w:szCs w:val="24"/>
                    </w:rPr>
                    <w:t>Теоретический блок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_x0000_s1028" style="position:absolute;left:0;text-align:left;margin-left:233.95pt;margin-top:4.35pt;width:201.75pt;height:29.3pt;z-index:251659264">
            <v:textbox>
              <w:txbxContent>
                <w:p w:rsidR="00B51512" w:rsidRPr="00490ED7" w:rsidRDefault="00B515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0ED7">
                    <w:rPr>
                      <w:rFonts w:ascii="Times New Roman" w:hAnsi="Times New Roman"/>
                      <w:sz w:val="24"/>
                      <w:szCs w:val="24"/>
                    </w:rPr>
                    <w:t>Практический блок</w:t>
                  </w:r>
                </w:p>
              </w:txbxContent>
            </v:textbox>
          </v:rect>
        </w:pict>
      </w:r>
    </w:p>
    <w:p w:rsidR="00B51512" w:rsidRDefault="00B51512" w:rsidP="00B51512">
      <w:pPr>
        <w:pStyle w:val="a7"/>
        <w:suppressLineNumbers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51512" w:rsidRDefault="00490ED7" w:rsidP="00B51512">
      <w:pPr>
        <w:pStyle w:val="a7"/>
        <w:suppressLineNumbers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6.6pt;margin-top:6.85pt;width:22.6pt;height:27.6pt;flip:x;z-index:251660288" o:connectortype="straight">
            <v:stroke endarrow="block"/>
          </v:shape>
        </w:pict>
      </w: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_x0000_s1031" type="#_x0000_t32" style="position:absolute;left:0;text-align:left;margin-left:344.45pt;margin-top:6.85pt;width:22.6pt;height:31.85pt;z-index:251662336" o:connectortype="straight">
            <v:stroke endarrow="block"/>
          </v:shape>
        </w:pict>
      </w:r>
    </w:p>
    <w:p w:rsidR="00490ED7" w:rsidRDefault="00490ED7" w:rsidP="00B51512">
      <w:pPr>
        <w:pStyle w:val="a7"/>
        <w:suppressLineNumbers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0ED7" w:rsidRDefault="00490ED7" w:rsidP="00B51512">
      <w:pPr>
        <w:pStyle w:val="a7"/>
        <w:suppressLineNumbers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_x0000_s1032" style="position:absolute;left:0;text-align:left;margin-left:289.2pt;margin-top:11.1pt;width:191.7pt;height:28.45pt;z-index:251663360">
            <v:textbox>
              <w:txbxContent>
                <w:p w:rsidR="00490ED7" w:rsidRPr="00490ED7" w:rsidRDefault="00490E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0ED7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Художественное направление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_x0000_s1030" style="position:absolute;left:0;text-align:left;margin-left:74.85pt;margin-top:11.1pt;width:201.75pt;height:28.45pt;z-index:251661312">
            <v:textbox>
              <w:txbxContent>
                <w:p w:rsidR="00490ED7" w:rsidRPr="00490ED7" w:rsidRDefault="00490ED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0ED7">
                    <w:rPr>
                      <w:rFonts w:ascii="Times New Roman" w:hAnsi="Times New Roman"/>
                      <w:sz w:val="24"/>
                      <w:szCs w:val="24"/>
                    </w:rPr>
                    <w:t>Производственное направление</w:t>
                  </w:r>
                </w:p>
              </w:txbxContent>
            </v:textbox>
          </v:rect>
        </w:pict>
      </w:r>
    </w:p>
    <w:p w:rsidR="00490ED7" w:rsidRDefault="00490ED7" w:rsidP="00B51512">
      <w:pPr>
        <w:pStyle w:val="a7"/>
        <w:suppressLineNumbers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0ED7" w:rsidRDefault="00490ED7" w:rsidP="00B51512">
      <w:pPr>
        <w:pStyle w:val="a7"/>
        <w:suppressLineNumbers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243F4" w:rsidRDefault="00A45F6F" w:rsidP="00B51512">
      <w:pPr>
        <w:pStyle w:val="a7"/>
        <w:numPr>
          <w:ilvl w:val="0"/>
          <w:numId w:val="4"/>
        </w:numPr>
        <w:suppressLineNumber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Программы основным принципом является принцип доступности, который предполагает </w:t>
      </w:r>
      <w:r w:rsidR="00EA58D4">
        <w:rPr>
          <w:rFonts w:ascii="Times New Roman" w:hAnsi="Times New Roman"/>
          <w:sz w:val="24"/>
          <w:szCs w:val="24"/>
        </w:rPr>
        <w:t>разделение трудового процесса на отдельные операции (действия) – элементы, доступные каждому обучающемуся. Для обеспечения включенности в трудовую деятельность каждого обучающегося, независимо от ограничений, используются специальные вспомогательные средства для обучения трудовым операциям.</w:t>
      </w:r>
    </w:p>
    <w:p w:rsidR="007243F4" w:rsidRPr="00CE3DCF" w:rsidRDefault="00EA58D4" w:rsidP="00B51512">
      <w:pPr>
        <w:pStyle w:val="a7"/>
        <w:numPr>
          <w:ilvl w:val="0"/>
          <w:numId w:val="4"/>
        </w:numPr>
        <w:suppressLineNumber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работы при реализации Программы является интегрированная форма занятия. В рамках одного занятия объединяются обучающиеся 10 класса по Программе 8 вида 1 варианта и обучающиеся 10 класса по Программе 8 вида 2 варианта. Это будет способствовать расширению трудовых операций.</w:t>
      </w:r>
    </w:p>
    <w:p w:rsidR="007243F4" w:rsidRPr="0001533E" w:rsidRDefault="007243F4" w:rsidP="007243F4">
      <w:pPr>
        <w:pStyle w:val="a7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533E">
        <w:rPr>
          <w:rFonts w:ascii="Times New Roman" w:hAnsi="Times New Roman"/>
          <w:b/>
          <w:sz w:val="24"/>
          <w:szCs w:val="24"/>
        </w:rPr>
        <w:t>Информация об используемом учебнике</w:t>
      </w:r>
    </w:p>
    <w:p w:rsidR="007243F4" w:rsidRPr="000378A3" w:rsidRDefault="007243F4" w:rsidP="007243F4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8A3">
        <w:rPr>
          <w:rFonts w:ascii="Times New Roman" w:hAnsi="Times New Roman" w:cs="Times New Roman"/>
          <w:sz w:val="24"/>
          <w:szCs w:val="24"/>
        </w:rPr>
        <w:t xml:space="preserve">для обучения подобран необходимый учебно-методический комплекс </w:t>
      </w:r>
      <w:proofErr w:type="gramStart"/>
      <w:r w:rsidRPr="000378A3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0378A3">
        <w:rPr>
          <w:rFonts w:ascii="Times New Roman" w:hAnsi="Times New Roman" w:cs="Times New Roman"/>
          <w:sz w:val="24"/>
          <w:szCs w:val="24"/>
        </w:rPr>
        <w:t xml:space="preserve"> требованиям государственного стандарта.</w:t>
      </w:r>
    </w:p>
    <w:p w:rsidR="007243F4" w:rsidRPr="0001533E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533E">
        <w:rPr>
          <w:rFonts w:ascii="Times New Roman" w:hAnsi="Times New Roman"/>
          <w:b/>
          <w:sz w:val="24"/>
          <w:szCs w:val="24"/>
        </w:rPr>
        <w:t xml:space="preserve">Формы обучения </w:t>
      </w:r>
    </w:p>
    <w:p w:rsidR="007243F4" w:rsidRPr="000378A3" w:rsidRDefault="007243F4" w:rsidP="007243F4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0378A3">
        <w:rPr>
          <w:rStyle w:val="c2"/>
          <w:color w:val="000000"/>
        </w:rPr>
        <w:t>   По формам организации уроки могут быть:</w:t>
      </w:r>
    </w:p>
    <w:p w:rsidR="007243F4" w:rsidRPr="000378A3" w:rsidRDefault="007243F4" w:rsidP="007243F4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0378A3">
        <w:rPr>
          <w:rStyle w:val="c2"/>
          <w:color w:val="000000"/>
        </w:rPr>
        <w:t>- уроки изучения нового материала</w:t>
      </w:r>
    </w:p>
    <w:p w:rsidR="007243F4" w:rsidRPr="000378A3" w:rsidRDefault="007243F4" w:rsidP="007243F4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0378A3">
        <w:rPr>
          <w:rStyle w:val="c2"/>
          <w:color w:val="000000"/>
        </w:rPr>
        <w:t>- уроки закрепления и повторения обобщения</w:t>
      </w:r>
    </w:p>
    <w:p w:rsidR="007243F4" w:rsidRPr="000378A3" w:rsidRDefault="007243F4" w:rsidP="007243F4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0378A3">
        <w:rPr>
          <w:rStyle w:val="c2"/>
          <w:color w:val="000000"/>
        </w:rPr>
        <w:lastRenderedPageBreak/>
        <w:t>- комбинированные уроки</w:t>
      </w:r>
    </w:p>
    <w:p w:rsidR="007243F4" w:rsidRPr="000378A3" w:rsidRDefault="007243F4" w:rsidP="007243F4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0378A3">
        <w:rPr>
          <w:rStyle w:val="c2"/>
          <w:color w:val="000000"/>
        </w:rPr>
        <w:t>- выполнение практических и самостоятельных работ</w:t>
      </w:r>
    </w:p>
    <w:p w:rsidR="007243F4" w:rsidRPr="000378A3" w:rsidRDefault="007243F4" w:rsidP="007243F4">
      <w:pPr>
        <w:pStyle w:val="c3"/>
        <w:spacing w:before="0" w:beforeAutospacing="0" w:after="0" w:afterAutospacing="0"/>
        <w:ind w:firstLine="709"/>
        <w:jc w:val="both"/>
        <w:rPr>
          <w:color w:val="000000"/>
        </w:rPr>
      </w:pPr>
      <w:r w:rsidRPr="000378A3">
        <w:rPr>
          <w:rStyle w:val="c2"/>
          <w:color w:val="000000"/>
        </w:rPr>
        <w:t>         </w:t>
      </w:r>
      <w:proofErr w:type="gramStart"/>
      <w:r w:rsidRPr="000378A3">
        <w:rPr>
          <w:rStyle w:val="c2"/>
          <w:color w:val="000000"/>
        </w:rPr>
        <w:t>К основным методам, применяемым на ур</w:t>
      </w:r>
      <w:r w:rsidR="00A4438D">
        <w:rPr>
          <w:rStyle w:val="c2"/>
          <w:color w:val="000000"/>
        </w:rPr>
        <w:t>оке природоведения, относятся: б</w:t>
      </w:r>
      <w:r w:rsidRPr="000378A3">
        <w:rPr>
          <w:rStyle w:val="c2"/>
          <w:color w:val="000000"/>
        </w:rPr>
        <w:t xml:space="preserve">еседа, объяснение, демонстрация, рассказ, упражнения (тренировочные, по шаблону, самостоятельные работы), метод наблюдения, </w:t>
      </w:r>
      <w:r w:rsidR="00A4438D">
        <w:rPr>
          <w:rStyle w:val="c2"/>
          <w:color w:val="000000"/>
        </w:rPr>
        <w:t>метод повторения и закрепления</w:t>
      </w:r>
      <w:r w:rsidRPr="000378A3">
        <w:rPr>
          <w:rStyle w:val="c2"/>
          <w:color w:val="000000"/>
        </w:rPr>
        <w:t>, метод</w:t>
      </w:r>
      <w:proofErr w:type="gramEnd"/>
      <w:r w:rsidRPr="000378A3">
        <w:rPr>
          <w:rStyle w:val="c2"/>
          <w:color w:val="000000"/>
        </w:rPr>
        <w:t xml:space="preserve"> проектов, метод групповой и индивидуальной работы, метод </w:t>
      </w:r>
      <w:proofErr w:type="spellStart"/>
      <w:r w:rsidRPr="000378A3">
        <w:rPr>
          <w:rStyle w:val="c2"/>
          <w:color w:val="000000"/>
        </w:rPr>
        <w:t>разноуровневой</w:t>
      </w:r>
      <w:proofErr w:type="spellEnd"/>
      <w:r w:rsidRPr="000378A3">
        <w:rPr>
          <w:rStyle w:val="c2"/>
          <w:color w:val="000000"/>
        </w:rPr>
        <w:t xml:space="preserve"> работы.</w:t>
      </w:r>
    </w:p>
    <w:p w:rsidR="007243F4" w:rsidRPr="00A4438D" w:rsidRDefault="007243F4" w:rsidP="007243F4">
      <w:pPr>
        <w:pStyle w:val="a4"/>
        <w:tabs>
          <w:tab w:val="num" w:pos="720"/>
        </w:tabs>
        <w:ind w:firstLine="709"/>
        <w:rPr>
          <w:b/>
          <w:sz w:val="24"/>
          <w:szCs w:val="24"/>
        </w:rPr>
      </w:pPr>
      <w:r w:rsidRPr="00A4438D">
        <w:rPr>
          <w:b/>
          <w:sz w:val="24"/>
          <w:szCs w:val="24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7243F4" w:rsidRDefault="007243F4" w:rsidP="007243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397E">
        <w:rPr>
          <w:rFonts w:ascii="Times New Roman" w:hAnsi="Times New Roman"/>
          <w:sz w:val="24"/>
          <w:szCs w:val="24"/>
        </w:rPr>
        <w:t xml:space="preserve">Согласно Закону Российской Федерации "Об образовании" освоение программ среднего (полного) общего образования завершается обязательной итоговой аттестацией. Итоговая аттестация выпускников 12 классов общеобразовательных коррекционных учреждений </w:t>
      </w:r>
      <w:r w:rsidRPr="0095397E">
        <w:rPr>
          <w:rFonts w:ascii="Times New Roman" w:hAnsi="Times New Roman"/>
          <w:sz w:val="24"/>
          <w:szCs w:val="24"/>
          <w:lang w:val="en-US"/>
        </w:rPr>
        <w:t>VIII</w:t>
      </w:r>
      <w:r w:rsidRPr="0095397E">
        <w:rPr>
          <w:rFonts w:ascii="Times New Roman" w:hAnsi="Times New Roman"/>
          <w:sz w:val="24"/>
          <w:szCs w:val="24"/>
        </w:rPr>
        <w:t xml:space="preserve"> вида в соответствии с  Рекомендациями  о порядке проведения экзаменов по трудовому обучению выпускников специальных (коррекционных)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97E">
        <w:rPr>
          <w:rFonts w:ascii="Times New Roman" w:hAnsi="Times New Roman"/>
          <w:sz w:val="24"/>
          <w:szCs w:val="24"/>
        </w:rPr>
        <w:t>учреждений VIII вида, письмо Минобразования РФ от 14 марта 2001 г. N 29/1448-6 проводится в форме устного экзамена  и практической работы.</w:t>
      </w:r>
      <w:r w:rsidRPr="0095397E">
        <w:rPr>
          <w:rFonts w:ascii="Times New Roman" w:hAnsi="Times New Roman"/>
          <w:sz w:val="24"/>
          <w:szCs w:val="24"/>
        </w:rPr>
        <w:br/>
        <w:t xml:space="preserve">Форма проведения итоговой аттестации по </w:t>
      </w:r>
      <w:r>
        <w:rPr>
          <w:rFonts w:ascii="Times New Roman" w:hAnsi="Times New Roman"/>
          <w:sz w:val="24"/>
          <w:szCs w:val="24"/>
        </w:rPr>
        <w:t>трудовому</w:t>
      </w:r>
      <w:r w:rsidRPr="0095397E">
        <w:rPr>
          <w:rFonts w:ascii="Times New Roman" w:hAnsi="Times New Roman"/>
          <w:sz w:val="24"/>
          <w:szCs w:val="24"/>
        </w:rPr>
        <w:t xml:space="preserve"> обучению проходит  по билетам,  выпускник отвечает на вопросы, сформулированные в билетах, а затем выполняет пр</w:t>
      </w:r>
      <w:r>
        <w:rPr>
          <w:rFonts w:ascii="Times New Roman" w:hAnsi="Times New Roman"/>
          <w:sz w:val="24"/>
          <w:szCs w:val="24"/>
        </w:rPr>
        <w:t>едложенные практические задания</w:t>
      </w:r>
      <w:r w:rsidRPr="0095397E">
        <w:rPr>
          <w:rFonts w:ascii="Times New Roman" w:hAnsi="Times New Roman"/>
          <w:sz w:val="24"/>
          <w:szCs w:val="24"/>
        </w:rPr>
        <w:t xml:space="preserve">.  </w:t>
      </w:r>
    </w:p>
    <w:p w:rsidR="007243F4" w:rsidRDefault="007243F4" w:rsidP="007243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397E">
        <w:rPr>
          <w:rFonts w:ascii="Times New Roman" w:hAnsi="Times New Roman"/>
          <w:sz w:val="24"/>
          <w:szCs w:val="24"/>
        </w:rPr>
        <w:t xml:space="preserve">Содержание экзаменационных билетов подбирается и составляется учителем в соответствии с программой </w:t>
      </w:r>
      <w:r>
        <w:rPr>
          <w:rFonts w:ascii="Times New Roman" w:hAnsi="Times New Roman"/>
          <w:sz w:val="24"/>
          <w:szCs w:val="24"/>
        </w:rPr>
        <w:t xml:space="preserve">трудового </w:t>
      </w:r>
      <w:r w:rsidRPr="0095397E">
        <w:rPr>
          <w:rFonts w:ascii="Times New Roman" w:hAnsi="Times New Roman"/>
          <w:sz w:val="24"/>
          <w:szCs w:val="24"/>
        </w:rPr>
        <w:t xml:space="preserve">обучения, обсуждается и утверждается на Методическом объединении учителей трудового обучения. На итоговой аттестации по </w:t>
      </w:r>
      <w:r>
        <w:rPr>
          <w:rFonts w:ascii="Times New Roman" w:hAnsi="Times New Roman"/>
          <w:sz w:val="24"/>
          <w:szCs w:val="24"/>
        </w:rPr>
        <w:t>трудовому</w:t>
      </w:r>
      <w:r w:rsidRPr="0095397E">
        <w:rPr>
          <w:rFonts w:ascii="Times New Roman" w:hAnsi="Times New Roman"/>
          <w:sz w:val="24"/>
          <w:szCs w:val="24"/>
        </w:rPr>
        <w:t xml:space="preserve"> обучению  проверяются соответствие знаний выпускников требованиям государственных образовательных программ, глубина и прочность полученных знаний и умение учащегося самостоят</w:t>
      </w:r>
      <w:r>
        <w:rPr>
          <w:rFonts w:ascii="Times New Roman" w:hAnsi="Times New Roman"/>
          <w:sz w:val="24"/>
          <w:szCs w:val="24"/>
        </w:rPr>
        <w:t>ельно применить их на практике.</w:t>
      </w:r>
    </w:p>
    <w:p w:rsidR="007243F4" w:rsidRPr="007040C1" w:rsidRDefault="007243F4" w:rsidP="007040C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397E">
        <w:rPr>
          <w:rFonts w:ascii="Times New Roman" w:hAnsi="Times New Roman"/>
          <w:sz w:val="24"/>
          <w:szCs w:val="24"/>
        </w:rPr>
        <w:t>Общеобразовательное учреждение имеет право в предложенный материал внести изменения, дополнения, содержащие региональный компонент, учитывающие профиль школы, а также разработать собственные экзаменационные билеты.</w:t>
      </w:r>
      <w:r w:rsidRPr="0095397E">
        <w:rPr>
          <w:rFonts w:ascii="Times New Roman" w:hAnsi="Times New Roman"/>
          <w:sz w:val="24"/>
          <w:szCs w:val="24"/>
        </w:rPr>
        <w:br/>
        <w:t xml:space="preserve">Порядок экспертизы, утверждения и хранения аттестационного материала для проведения итоговой аттестации выпускников по </w:t>
      </w:r>
      <w:r>
        <w:rPr>
          <w:rFonts w:ascii="Times New Roman" w:hAnsi="Times New Roman"/>
          <w:sz w:val="24"/>
          <w:szCs w:val="24"/>
        </w:rPr>
        <w:t>трудовому</w:t>
      </w:r>
      <w:r w:rsidRPr="0095397E">
        <w:rPr>
          <w:rFonts w:ascii="Times New Roman" w:hAnsi="Times New Roman"/>
          <w:sz w:val="24"/>
          <w:szCs w:val="24"/>
        </w:rPr>
        <w:t xml:space="preserve"> обучению  устанавливается уполномоченным органом местного самоуправления. Эта программа позволяет всем участникам образовательного процесса получить представление о целях, содержании, общей стратегии подготовки учащихся средствами данной  программы к Государственной итоговой аттестации по </w:t>
      </w:r>
      <w:r>
        <w:rPr>
          <w:rFonts w:ascii="Times New Roman" w:hAnsi="Times New Roman"/>
          <w:sz w:val="24"/>
          <w:szCs w:val="24"/>
        </w:rPr>
        <w:t>трудовому</w:t>
      </w:r>
      <w:r w:rsidRPr="0095397E">
        <w:rPr>
          <w:rFonts w:ascii="Times New Roman" w:hAnsi="Times New Roman"/>
          <w:sz w:val="24"/>
          <w:szCs w:val="24"/>
        </w:rPr>
        <w:t xml:space="preserve"> обучению. 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8A3">
        <w:rPr>
          <w:rFonts w:ascii="Times New Roman" w:hAnsi="Times New Roman"/>
          <w:b/>
          <w:sz w:val="24"/>
          <w:szCs w:val="24"/>
        </w:rPr>
        <w:t>Планируемый уровень подготовки выпускников на конец учебного года:</w:t>
      </w:r>
    </w:p>
    <w:p w:rsidR="007243F4" w:rsidRDefault="007243F4" w:rsidP="007243F4">
      <w:pPr>
        <w:pStyle w:val="body"/>
        <w:spacing w:before="0" w:beforeAutospacing="0" w:after="0" w:afterAutospacing="0"/>
        <w:ind w:firstLine="709"/>
        <w:rPr>
          <w:rStyle w:val="ab"/>
          <w:i/>
        </w:rPr>
      </w:pPr>
      <w:r w:rsidRPr="000378A3">
        <w:rPr>
          <w:i/>
        </w:rPr>
        <w:t xml:space="preserve">Учащиеся должны </w:t>
      </w:r>
      <w:r w:rsidRPr="000378A3">
        <w:rPr>
          <w:rStyle w:val="ab"/>
          <w:i/>
        </w:rPr>
        <w:t>знать:</w:t>
      </w:r>
    </w:p>
    <w:p w:rsidR="00224736" w:rsidRPr="00224736" w:rsidRDefault="00224736" w:rsidP="00993C83">
      <w:pPr>
        <w:pStyle w:val="body"/>
        <w:spacing w:before="0" w:beforeAutospacing="0" w:after="0" w:afterAutospacing="0"/>
        <w:ind w:left="709" w:hanging="142"/>
        <w:rPr>
          <w:rStyle w:val="ab"/>
          <w:b w:val="0"/>
        </w:rPr>
      </w:pPr>
      <w:r>
        <w:rPr>
          <w:rStyle w:val="ab"/>
          <w:b w:val="0"/>
        </w:rPr>
        <w:t>- целевое назначение труда</w:t>
      </w:r>
    </w:p>
    <w:p w:rsidR="007243F4" w:rsidRDefault="007243F4" w:rsidP="00993C83">
      <w:pPr>
        <w:pStyle w:val="body"/>
        <w:spacing w:before="0" w:beforeAutospacing="0" w:after="0" w:afterAutospacing="0"/>
        <w:ind w:left="567" w:hanging="142"/>
      </w:pPr>
      <w:r w:rsidRPr="000378A3">
        <w:t xml:space="preserve">       - различные материалы и инструменты для труда;</w:t>
      </w:r>
      <w:r w:rsidR="00224736">
        <w:t xml:space="preserve"> их использование</w:t>
      </w:r>
    </w:p>
    <w:p w:rsidR="00F0026D" w:rsidRDefault="00F0026D" w:rsidP="007243F4">
      <w:pPr>
        <w:pStyle w:val="body"/>
        <w:spacing w:before="0" w:beforeAutospacing="0" w:after="0" w:afterAutospacing="0"/>
        <w:ind w:firstLine="709"/>
      </w:pPr>
      <w:r>
        <w:t>- строение растения</w:t>
      </w:r>
    </w:p>
    <w:p w:rsidR="003E38CB" w:rsidRDefault="003E38CB" w:rsidP="007243F4">
      <w:pPr>
        <w:pStyle w:val="body"/>
        <w:spacing w:before="0" w:beforeAutospacing="0" w:after="0" w:afterAutospacing="0"/>
        <w:ind w:firstLine="709"/>
      </w:pPr>
      <w:r>
        <w:t>- фазы развития растения</w:t>
      </w:r>
    </w:p>
    <w:p w:rsidR="00F0026D" w:rsidRPr="000378A3" w:rsidRDefault="00F0026D" w:rsidP="007243F4">
      <w:pPr>
        <w:pStyle w:val="body"/>
        <w:spacing w:before="0" w:beforeAutospacing="0" w:after="0" w:afterAutospacing="0"/>
        <w:ind w:firstLine="709"/>
      </w:pPr>
      <w:r>
        <w:t>- способы реализации готовой продукции</w:t>
      </w:r>
    </w:p>
    <w:p w:rsidR="007243F4" w:rsidRPr="000378A3" w:rsidRDefault="00224736" w:rsidP="00993C83">
      <w:pPr>
        <w:pStyle w:val="body"/>
        <w:spacing w:before="0" w:beforeAutospacing="0" w:after="0" w:afterAutospacing="0"/>
        <w:ind w:firstLine="851"/>
      </w:pPr>
      <w:r>
        <w:t xml:space="preserve">      </w:t>
      </w:r>
      <w:r w:rsidR="007243F4" w:rsidRPr="000378A3">
        <w:t xml:space="preserve">  - способы обработки разных материалов;</w:t>
      </w:r>
    </w:p>
    <w:p w:rsidR="007243F4" w:rsidRDefault="007243F4" w:rsidP="007243F4">
      <w:pPr>
        <w:pStyle w:val="body"/>
        <w:spacing w:before="0" w:beforeAutospacing="0" w:after="0" w:afterAutospacing="0"/>
        <w:ind w:firstLine="709"/>
      </w:pPr>
      <w:r w:rsidRPr="000378A3">
        <w:t xml:space="preserve">      - те</w:t>
      </w:r>
      <w:r w:rsidR="00224736">
        <w:t>хнику безопасности при выполнении различных работ</w:t>
      </w:r>
    </w:p>
    <w:p w:rsidR="00850E0B" w:rsidRPr="000378A3" w:rsidRDefault="00850E0B" w:rsidP="007243F4">
      <w:pPr>
        <w:pStyle w:val="body"/>
        <w:spacing w:before="0" w:beforeAutospacing="0" w:after="0" w:afterAutospacing="0"/>
        <w:ind w:firstLine="709"/>
      </w:pPr>
      <w:r>
        <w:t>- алгоритм работы над различными видами изделий</w:t>
      </w:r>
    </w:p>
    <w:p w:rsidR="007243F4" w:rsidRPr="000378A3" w:rsidRDefault="007243F4" w:rsidP="007243F4">
      <w:pPr>
        <w:pStyle w:val="body"/>
        <w:spacing w:before="0" w:beforeAutospacing="0" w:after="0" w:afterAutospacing="0"/>
        <w:ind w:firstLine="709"/>
      </w:pPr>
      <w:r w:rsidRPr="000378A3">
        <w:t>      </w:t>
      </w:r>
      <w:r w:rsidRPr="000378A3">
        <w:rPr>
          <w:i/>
        </w:rPr>
        <w:t xml:space="preserve">Учащиеся должны </w:t>
      </w:r>
      <w:r w:rsidRPr="000378A3">
        <w:rPr>
          <w:rStyle w:val="ab"/>
          <w:i/>
        </w:rPr>
        <w:t>уметь</w:t>
      </w:r>
      <w:r>
        <w:rPr>
          <w:rStyle w:val="ab"/>
          <w:i/>
        </w:rPr>
        <w:t xml:space="preserve"> </w:t>
      </w:r>
      <w:r w:rsidRPr="000378A3">
        <w:rPr>
          <w:rStyle w:val="ab"/>
          <w:i/>
        </w:rPr>
        <w:t>(предполагаемые результаты):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 xml:space="preserve">      - ориентироваться в задании самостоятельно и с частичной помощью учителя;</w:t>
      </w:r>
    </w:p>
    <w:p w:rsidR="007243F4" w:rsidRPr="000378A3" w:rsidRDefault="007D240F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850E0B">
        <w:rPr>
          <w:rFonts w:ascii="Times New Roman" w:hAnsi="Times New Roman"/>
          <w:sz w:val="24"/>
          <w:szCs w:val="24"/>
        </w:rPr>
        <w:t>сравнивать образец</w:t>
      </w:r>
      <w:r w:rsidR="007243F4" w:rsidRPr="000378A3">
        <w:rPr>
          <w:rFonts w:ascii="Times New Roman" w:hAnsi="Times New Roman"/>
          <w:sz w:val="24"/>
          <w:szCs w:val="24"/>
        </w:rPr>
        <w:t xml:space="preserve"> с натуральным объектом, чучелом, игрушкой;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 xml:space="preserve">      - </w:t>
      </w:r>
      <w:r w:rsidR="00850E0B">
        <w:rPr>
          <w:rFonts w:ascii="Times New Roman" w:hAnsi="Times New Roman"/>
          <w:sz w:val="24"/>
          <w:szCs w:val="24"/>
        </w:rPr>
        <w:t>работать по алгоритму</w:t>
      </w:r>
      <w:r w:rsidRPr="000378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78A3">
        <w:rPr>
          <w:rFonts w:ascii="Times New Roman" w:hAnsi="Times New Roman"/>
          <w:sz w:val="24"/>
          <w:szCs w:val="24"/>
        </w:rPr>
        <w:t>над</w:t>
      </w:r>
      <w:proofErr w:type="gramEnd"/>
      <w:r w:rsidRPr="000378A3">
        <w:rPr>
          <w:rFonts w:ascii="Times New Roman" w:hAnsi="Times New Roman"/>
          <w:sz w:val="24"/>
          <w:szCs w:val="24"/>
        </w:rPr>
        <w:t xml:space="preserve"> изделия</w:t>
      </w:r>
      <w:r w:rsidR="00850E0B">
        <w:rPr>
          <w:rFonts w:ascii="Times New Roman" w:hAnsi="Times New Roman"/>
          <w:sz w:val="24"/>
          <w:szCs w:val="24"/>
        </w:rPr>
        <w:t>м</w:t>
      </w:r>
      <w:r w:rsidRPr="000378A3">
        <w:rPr>
          <w:rFonts w:ascii="Times New Roman" w:hAnsi="Times New Roman"/>
          <w:sz w:val="24"/>
          <w:szCs w:val="24"/>
        </w:rPr>
        <w:t xml:space="preserve">, </w:t>
      </w:r>
      <w:r w:rsidR="00850E0B">
        <w:rPr>
          <w:rFonts w:ascii="Times New Roman" w:hAnsi="Times New Roman"/>
          <w:sz w:val="24"/>
          <w:szCs w:val="24"/>
        </w:rPr>
        <w:t>с опорой на схему, пиктограммы, план</w:t>
      </w:r>
    </w:p>
    <w:p w:rsidR="007243F4" w:rsidRPr="000378A3" w:rsidRDefault="00850E0B" w:rsidP="00850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243F4" w:rsidRPr="000378A3">
        <w:rPr>
          <w:rFonts w:ascii="Times New Roman" w:hAnsi="Times New Roman"/>
          <w:sz w:val="24"/>
          <w:szCs w:val="24"/>
        </w:rPr>
        <w:t xml:space="preserve">   - составлять отчет о проделанной работе 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 xml:space="preserve">      - оценить своё изделие (аккуратное, красивое, похоже на образец и т. д.) и изделия товарищей;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 xml:space="preserve">      - ориентироваться в пространстве при выполнении плоскостных и объемных работ, правильное расположение деталей, соблюдение пропорций.</w:t>
      </w:r>
    </w:p>
    <w:p w:rsidR="007243F4" w:rsidRPr="000378A3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lastRenderedPageBreak/>
        <w:t xml:space="preserve">      - анализировать формы предметов (плоских и объемных) с помощью и под руководством учителя.</w:t>
      </w:r>
    </w:p>
    <w:p w:rsidR="007243F4" w:rsidRPr="000378A3" w:rsidRDefault="007243F4" w:rsidP="007243F4">
      <w:pPr>
        <w:pStyle w:val="Style30"/>
        <w:widowControl/>
        <w:ind w:firstLine="709"/>
        <w:jc w:val="both"/>
        <w:rPr>
          <w:rFonts w:ascii="Times New Roman" w:hAnsi="Times New Roman"/>
        </w:rPr>
      </w:pPr>
      <w:r w:rsidRPr="000378A3">
        <w:rPr>
          <w:rStyle w:val="FontStyle44"/>
          <w:rFonts w:ascii="Times New Roman" w:hAnsi="Times New Roman" w:cs="Times New Roman"/>
          <w:sz w:val="24"/>
          <w:szCs w:val="24"/>
        </w:rPr>
        <w:t>Содержание рабочей программы «Ручной труд»:</w:t>
      </w:r>
    </w:p>
    <w:p w:rsidR="007243F4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8A3">
        <w:rPr>
          <w:rFonts w:ascii="Times New Roman" w:hAnsi="Times New Roman"/>
          <w:sz w:val="24"/>
          <w:szCs w:val="24"/>
        </w:rPr>
        <w:t>10 класс; 334 часа</w:t>
      </w:r>
    </w:p>
    <w:p w:rsidR="007D6642" w:rsidRDefault="007D6642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0C1" w:rsidRDefault="007040C1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7040C1" w:rsidTr="00EC4A6A">
        <w:tc>
          <w:tcPr>
            <w:tcW w:w="9571" w:type="dxa"/>
            <w:gridSpan w:val="2"/>
          </w:tcPr>
          <w:p w:rsidR="007040C1" w:rsidRDefault="007040C1" w:rsidP="00704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ТЕОРЕТИЧЕСКИЙ БЛОК</w:t>
            </w:r>
          </w:p>
          <w:p w:rsidR="007020D2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растений: комнатные, садовые</w:t>
            </w:r>
          </w:p>
          <w:p w:rsidR="007020D2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растений</w:t>
            </w:r>
          </w:p>
          <w:p w:rsidR="007020D2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растения</w:t>
            </w:r>
          </w:p>
          <w:p w:rsidR="007020D2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условия для развития растения</w:t>
            </w:r>
          </w:p>
          <w:p w:rsidR="007020D2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профессий по данному направлению (садовод, оформитель, озеленитель)</w:t>
            </w:r>
          </w:p>
          <w:p w:rsidR="007020D2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реализации продукции (участие в выставках, через Интернет)</w:t>
            </w:r>
          </w:p>
          <w:p w:rsidR="007020D2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</w:t>
            </w:r>
          </w:p>
          <w:p w:rsidR="007020D2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Инвентарь и инструменты, необходимые для выполнения работ, его целевое назначения</w:t>
            </w:r>
          </w:p>
          <w:p w:rsidR="007020D2" w:rsidRPr="00EC4A6A" w:rsidRDefault="007020D2" w:rsidP="00EC4A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040C1" w:rsidRPr="007040C1" w:rsidRDefault="007040C1" w:rsidP="00704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40C1" w:rsidTr="00EC4A6A">
        <w:tc>
          <w:tcPr>
            <w:tcW w:w="9571" w:type="dxa"/>
            <w:gridSpan w:val="2"/>
          </w:tcPr>
          <w:p w:rsidR="007040C1" w:rsidRPr="007040C1" w:rsidRDefault="007040C1" w:rsidP="00704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ПРАКТИЧЕСКИЙ БЛОК</w:t>
            </w:r>
          </w:p>
        </w:tc>
      </w:tr>
      <w:tr w:rsidR="007040C1" w:rsidTr="007040C1">
        <w:tc>
          <w:tcPr>
            <w:tcW w:w="4785" w:type="dxa"/>
          </w:tcPr>
          <w:p w:rsidR="007040C1" w:rsidRPr="007040C1" w:rsidRDefault="007040C1" w:rsidP="00724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Производственное направление</w:t>
            </w:r>
          </w:p>
        </w:tc>
        <w:tc>
          <w:tcPr>
            <w:tcW w:w="4786" w:type="dxa"/>
          </w:tcPr>
          <w:p w:rsidR="007040C1" w:rsidRPr="007040C1" w:rsidRDefault="007040C1" w:rsidP="007243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направление</w:t>
            </w:r>
          </w:p>
        </w:tc>
      </w:tr>
      <w:tr w:rsidR="007040C1" w:rsidTr="007040C1">
        <w:tc>
          <w:tcPr>
            <w:tcW w:w="4785" w:type="dxa"/>
          </w:tcPr>
          <w:p w:rsidR="008202C7" w:rsidRPr="008202C7" w:rsidRDefault="008202C7" w:rsidP="008202C7">
            <w:pPr>
              <w:pStyle w:val="a7"/>
              <w:suppressLineNumber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C7">
              <w:rPr>
                <w:rFonts w:ascii="Times New Roman" w:hAnsi="Times New Roman"/>
                <w:sz w:val="24"/>
                <w:szCs w:val="24"/>
              </w:rPr>
              <w:t>1.</w:t>
            </w:r>
            <w:r w:rsidR="007D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2C7">
              <w:rPr>
                <w:rFonts w:ascii="Times New Roman" w:hAnsi="Times New Roman"/>
                <w:sz w:val="24"/>
                <w:szCs w:val="24"/>
              </w:rPr>
              <w:t xml:space="preserve">работа с глиной </w:t>
            </w:r>
          </w:p>
          <w:p w:rsidR="007040C1" w:rsidRDefault="008202C7" w:rsidP="008202C7">
            <w:pPr>
              <w:pStyle w:val="a7"/>
              <w:suppressLineNumber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C7">
              <w:rPr>
                <w:rFonts w:ascii="Times New Roman" w:hAnsi="Times New Roman"/>
                <w:sz w:val="24"/>
                <w:szCs w:val="24"/>
              </w:rPr>
              <w:t>2.</w:t>
            </w:r>
            <w:r w:rsidR="007D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2C7">
              <w:rPr>
                <w:rFonts w:ascii="Times New Roman" w:hAnsi="Times New Roman"/>
                <w:sz w:val="24"/>
                <w:szCs w:val="24"/>
              </w:rPr>
              <w:t>работа с растениями</w:t>
            </w:r>
          </w:p>
          <w:p w:rsidR="007D6642" w:rsidRDefault="007D6642" w:rsidP="008202C7">
            <w:pPr>
              <w:pStyle w:val="a7"/>
              <w:suppressLineNumber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к реализации</w:t>
            </w:r>
          </w:p>
        </w:tc>
        <w:tc>
          <w:tcPr>
            <w:tcW w:w="4786" w:type="dxa"/>
          </w:tcPr>
          <w:p w:rsidR="007040C1" w:rsidRDefault="007D6642" w:rsidP="00724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флористика </w:t>
            </w:r>
          </w:p>
          <w:p w:rsidR="007D6642" w:rsidRDefault="007D6642" w:rsidP="007243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декоративно – оформительское дело</w:t>
            </w:r>
          </w:p>
        </w:tc>
      </w:tr>
      <w:tr w:rsidR="007040C1" w:rsidTr="00EC4A6A">
        <w:tc>
          <w:tcPr>
            <w:tcW w:w="9571" w:type="dxa"/>
            <w:gridSpan w:val="2"/>
          </w:tcPr>
          <w:p w:rsidR="007040C1" w:rsidRDefault="007040C1" w:rsidP="00704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</w:t>
            </w:r>
          </w:p>
          <w:p w:rsidR="00481795" w:rsidRDefault="00481795" w:rsidP="004817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выставку - продажу</w:t>
            </w:r>
          </w:p>
          <w:p w:rsidR="00481795" w:rsidRDefault="00481795" w:rsidP="004817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благотворительной выставки</w:t>
            </w:r>
          </w:p>
          <w:p w:rsidR="00481795" w:rsidRDefault="00481795" w:rsidP="004817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пришкольной территории</w:t>
            </w:r>
          </w:p>
          <w:p w:rsidR="00481795" w:rsidRPr="00481795" w:rsidRDefault="00481795" w:rsidP="0048179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продукции в муниципальные учреждения (детские сады, школы)</w:t>
            </w:r>
          </w:p>
        </w:tc>
      </w:tr>
    </w:tbl>
    <w:p w:rsidR="007040C1" w:rsidRPr="000378A3" w:rsidRDefault="007040C1" w:rsidP="00724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3F4" w:rsidRPr="000378A3" w:rsidRDefault="007243F4" w:rsidP="007243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78A3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7243F4" w:rsidRPr="000378A3" w:rsidRDefault="007243F4" w:rsidP="007243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Кузнецова Л.А. Технология. Ручной труд. 1 класс. Учебник для специальных (коррекционных) образовательных учреждений VIII вида. «Просвещение» 2010</w:t>
      </w:r>
    </w:p>
    <w:p w:rsidR="007243F4" w:rsidRPr="000378A3" w:rsidRDefault="007243F4" w:rsidP="007243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Кузнецова Л.А. Технология. Ручной труд. 2 класс. Учебник для специальных (коррекционных) образовательных учреждений VIII вида. «Просвещение» 2010</w:t>
      </w:r>
    </w:p>
    <w:p w:rsidR="007243F4" w:rsidRPr="000378A3" w:rsidRDefault="007243F4" w:rsidP="007243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Кузнецова Л.А. Технология. Ручной труд. 3 класс. Учебник для специальных (коррекционных) образовательных учреждений VIII вида. «Просвещение» 2010</w:t>
      </w:r>
    </w:p>
    <w:p w:rsidR="007243F4" w:rsidRPr="000378A3" w:rsidRDefault="007243F4" w:rsidP="007243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Кузнецова Л.А., Симукова Я.С. Технология. Ручной труд. 4 класс. Учебник для специальных (коррекционных) образовательных учреждений VIII вида. «Просвещение» 2010</w:t>
      </w:r>
    </w:p>
    <w:p w:rsidR="007243F4" w:rsidRPr="000378A3" w:rsidRDefault="007243F4" w:rsidP="007243F4">
      <w:pPr>
        <w:tabs>
          <w:tab w:val="left" w:pos="37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78A3">
        <w:rPr>
          <w:rFonts w:ascii="Times New Roman" w:hAnsi="Times New Roman"/>
          <w:b/>
          <w:sz w:val="24"/>
          <w:szCs w:val="24"/>
        </w:rPr>
        <w:tab/>
      </w:r>
    </w:p>
    <w:p w:rsidR="007243F4" w:rsidRDefault="007243F4" w:rsidP="007243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39A2" w:rsidRDefault="008B39A2"/>
    <w:sectPr w:rsidR="008B39A2" w:rsidSect="00405BD5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75" w:rsidRDefault="00960B75" w:rsidP="00A45C3C">
      <w:pPr>
        <w:spacing w:after="0" w:line="240" w:lineRule="auto"/>
      </w:pPr>
      <w:r>
        <w:separator/>
      </w:r>
    </w:p>
  </w:endnote>
  <w:endnote w:type="continuationSeparator" w:id="0">
    <w:p w:rsidR="00960B75" w:rsidRDefault="00960B75" w:rsidP="00A4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75" w:rsidRDefault="00960B75" w:rsidP="00A45C3C">
      <w:pPr>
        <w:spacing w:after="0" w:line="240" w:lineRule="auto"/>
      </w:pPr>
      <w:r>
        <w:separator/>
      </w:r>
    </w:p>
  </w:footnote>
  <w:footnote w:type="continuationSeparator" w:id="0">
    <w:p w:rsidR="00960B75" w:rsidRDefault="00960B75" w:rsidP="00A4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439"/>
      <w:docPartObj>
        <w:docPartGallery w:val="Page Numbers (Top of Page)"/>
        <w:docPartUnique/>
      </w:docPartObj>
    </w:sdtPr>
    <w:sdtContent>
      <w:p w:rsidR="00EC4A6A" w:rsidRDefault="008470AA">
        <w:pPr>
          <w:pStyle w:val="a9"/>
          <w:jc w:val="right"/>
        </w:pPr>
        <w:fldSimple w:instr=" PAGE   \* MERGEFORMAT ">
          <w:r w:rsidR="00696302">
            <w:rPr>
              <w:noProof/>
            </w:rPr>
            <w:t>4</w:t>
          </w:r>
        </w:fldSimple>
      </w:p>
    </w:sdtContent>
  </w:sdt>
  <w:p w:rsidR="00EC4A6A" w:rsidRDefault="00EC4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DA5D16"/>
    <w:multiLevelType w:val="hybridMultilevel"/>
    <w:tmpl w:val="ED5EC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44849"/>
    <w:multiLevelType w:val="hybridMultilevel"/>
    <w:tmpl w:val="D69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73A97"/>
    <w:multiLevelType w:val="hybridMultilevel"/>
    <w:tmpl w:val="F59274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2D601B"/>
    <w:multiLevelType w:val="hybridMultilevel"/>
    <w:tmpl w:val="6A5C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3F4"/>
    <w:rsid w:val="00011D68"/>
    <w:rsid w:val="0001533E"/>
    <w:rsid w:val="00037230"/>
    <w:rsid w:val="00143986"/>
    <w:rsid w:val="001525CD"/>
    <w:rsid w:val="00155655"/>
    <w:rsid w:val="001B43F1"/>
    <w:rsid w:val="00224736"/>
    <w:rsid w:val="00235C37"/>
    <w:rsid w:val="00246E4C"/>
    <w:rsid w:val="002D40A7"/>
    <w:rsid w:val="00300479"/>
    <w:rsid w:val="00313E3E"/>
    <w:rsid w:val="003E38CB"/>
    <w:rsid w:val="003F60DD"/>
    <w:rsid w:val="00405BD5"/>
    <w:rsid w:val="00481795"/>
    <w:rsid w:val="0048769E"/>
    <w:rsid w:val="00490ED7"/>
    <w:rsid w:val="00545863"/>
    <w:rsid w:val="0059124B"/>
    <w:rsid w:val="006431EA"/>
    <w:rsid w:val="00696302"/>
    <w:rsid w:val="006D535D"/>
    <w:rsid w:val="007020D2"/>
    <w:rsid w:val="007040C1"/>
    <w:rsid w:val="007243F4"/>
    <w:rsid w:val="00783535"/>
    <w:rsid w:val="007B1FCD"/>
    <w:rsid w:val="007D240F"/>
    <w:rsid w:val="007D6642"/>
    <w:rsid w:val="008202C7"/>
    <w:rsid w:val="008470AA"/>
    <w:rsid w:val="00850E0B"/>
    <w:rsid w:val="008878E2"/>
    <w:rsid w:val="008B39A2"/>
    <w:rsid w:val="008E6033"/>
    <w:rsid w:val="009129E0"/>
    <w:rsid w:val="00960B75"/>
    <w:rsid w:val="00993C83"/>
    <w:rsid w:val="009B22A7"/>
    <w:rsid w:val="009D5254"/>
    <w:rsid w:val="00A4438D"/>
    <w:rsid w:val="00A45C3C"/>
    <w:rsid w:val="00A45F6F"/>
    <w:rsid w:val="00A73B36"/>
    <w:rsid w:val="00A802D1"/>
    <w:rsid w:val="00B51512"/>
    <w:rsid w:val="00CE0144"/>
    <w:rsid w:val="00CE3DCF"/>
    <w:rsid w:val="00D51E9F"/>
    <w:rsid w:val="00D67829"/>
    <w:rsid w:val="00D67BCF"/>
    <w:rsid w:val="00E22164"/>
    <w:rsid w:val="00E61578"/>
    <w:rsid w:val="00EA58D4"/>
    <w:rsid w:val="00EB570E"/>
    <w:rsid w:val="00EC4A6A"/>
    <w:rsid w:val="00F0026D"/>
    <w:rsid w:val="00FA4272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7243F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">
    <w:name w:val="Абзац списка1"/>
    <w:basedOn w:val="a"/>
    <w:rsid w:val="007243F4"/>
    <w:pPr>
      <w:suppressAutoHyphens/>
      <w:spacing w:after="0" w:line="240" w:lineRule="auto"/>
      <w:ind w:left="720"/>
    </w:pPr>
    <w:rPr>
      <w:rFonts w:eastAsia="SimSun" w:cs="Calibri"/>
      <w:kern w:val="1"/>
      <w:sz w:val="24"/>
      <w:szCs w:val="24"/>
      <w:lang w:eastAsia="ar-SA"/>
    </w:rPr>
  </w:style>
  <w:style w:type="paragraph" w:customStyle="1" w:styleId="Default">
    <w:name w:val="Default"/>
    <w:rsid w:val="007243F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character" w:customStyle="1" w:styleId="FontStyle44">
    <w:name w:val="Font Style44"/>
    <w:basedOn w:val="a0"/>
    <w:rsid w:val="007243F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30">
    <w:name w:val="Style30"/>
    <w:basedOn w:val="a"/>
    <w:rsid w:val="007243F4"/>
    <w:pPr>
      <w:widowControl w:val="0"/>
      <w:suppressAutoHyphens/>
      <w:autoSpaceDE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7243F4"/>
    <w:pPr>
      <w:ind w:left="720"/>
      <w:contextualSpacing/>
    </w:pPr>
  </w:style>
  <w:style w:type="paragraph" w:customStyle="1" w:styleId="c19">
    <w:name w:val="c19"/>
    <w:basedOn w:val="a"/>
    <w:rsid w:val="00724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7243F4"/>
  </w:style>
  <w:style w:type="paragraph" w:customStyle="1" w:styleId="c3">
    <w:name w:val="c3"/>
    <w:basedOn w:val="a"/>
    <w:rsid w:val="00724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243F4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243F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Normal (Web)"/>
    <w:basedOn w:val="a"/>
    <w:rsid w:val="007243F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7243F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243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">
    <w:name w:val="c2"/>
    <w:basedOn w:val="a0"/>
    <w:rsid w:val="007243F4"/>
  </w:style>
  <w:style w:type="character" w:customStyle="1" w:styleId="c14">
    <w:name w:val="c14"/>
    <w:basedOn w:val="a0"/>
    <w:rsid w:val="007243F4"/>
  </w:style>
  <w:style w:type="character" w:customStyle="1" w:styleId="FontStyle57">
    <w:name w:val="Font Style57"/>
    <w:basedOn w:val="a0"/>
    <w:rsid w:val="007243F4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7243F4"/>
    <w:pPr>
      <w:widowControl w:val="0"/>
      <w:autoSpaceDE w:val="0"/>
      <w:autoSpaceDN w:val="0"/>
      <w:adjustRightInd w:val="0"/>
      <w:spacing w:after="0" w:line="221" w:lineRule="exact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Текст1"/>
    <w:basedOn w:val="a"/>
    <w:rsid w:val="007243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2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43F4"/>
    <w:rPr>
      <w:rFonts w:ascii="Calibri" w:eastAsia="Calibri" w:hAnsi="Calibri" w:cs="Times New Roman"/>
    </w:rPr>
  </w:style>
  <w:style w:type="character" w:styleId="ab">
    <w:name w:val="Strong"/>
    <w:basedOn w:val="a0"/>
    <w:qFormat/>
    <w:rsid w:val="007243F4"/>
    <w:rPr>
      <w:b/>
      <w:bCs/>
    </w:rPr>
  </w:style>
  <w:style w:type="paragraph" w:customStyle="1" w:styleId="body">
    <w:name w:val="body"/>
    <w:basedOn w:val="a"/>
    <w:rsid w:val="007243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34</cp:revision>
  <dcterms:created xsi:type="dcterms:W3CDTF">2014-04-29T11:39:00Z</dcterms:created>
  <dcterms:modified xsi:type="dcterms:W3CDTF">2014-05-05T06:03:00Z</dcterms:modified>
</cp:coreProperties>
</file>